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C5" w:rsidRDefault="009369AE" w:rsidP="002D79A0">
      <w:pPr>
        <w:spacing w:line="360" w:lineRule="auto"/>
        <w:jc w:val="both"/>
        <w:rPr>
          <w:rFonts w:ascii="Times New Roman" w:hAnsi="Times New Roman" w:cs="Times New Roman"/>
          <w:b/>
        </w:rPr>
      </w:pPr>
      <w:r>
        <w:rPr>
          <w:rFonts w:ascii="Times New Roman" w:hAnsi="Times New Roman" w:cs="Times New Roman"/>
          <w:b/>
        </w:rPr>
        <w:t xml:space="preserve">PART </w:t>
      </w:r>
      <w:r w:rsidR="00AA10EE">
        <w:rPr>
          <w:rFonts w:ascii="Times New Roman" w:hAnsi="Times New Roman" w:cs="Times New Roman"/>
          <w:b/>
        </w:rPr>
        <w:t>1</w:t>
      </w:r>
      <w:r>
        <w:rPr>
          <w:rFonts w:ascii="Times New Roman" w:hAnsi="Times New Roman" w:cs="Times New Roman"/>
          <w:b/>
        </w:rPr>
        <w:t>:</w:t>
      </w:r>
      <w:r w:rsidR="00FF5FC5">
        <w:rPr>
          <w:rFonts w:ascii="Times New Roman" w:hAnsi="Times New Roman" w:cs="Times New Roman"/>
          <w:b/>
        </w:rPr>
        <w:t xml:space="preserve"> GENERAL PROVISIONS</w:t>
      </w:r>
    </w:p>
    <w:p w:rsidR="0045683C" w:rsidRDefault="0045683C" w:rsidP="002D79A0">
      <w:pPr>
        <w:spacing w:line="360" w:lineRule="auto"/>
        <w:jc w:val="both"/>
        <w:rPr>
          <w:rFonts w:ascii="Times New Roman" w:hAnsi="Times New Roman" w:cs="Times New Roman"/>
          <w:i/>
        </w:rPr>
      </w:pPr>
      <w:r w:rsidRPr="0045683C">
        <w:rPr>
          <w:rFonts w:ascii="Times New Roman" w:hAnsi="Times New Roman" w:cs="Times New Roman"/>
          <w:i/>
        </w:rPr>
        <w:t xml:space="preserve">Title </w:t>
      </w:r>
    </w:p>
    <w:p w:rsidR="0045683C" w:rsidRPr="001001FA" w:rsidRDefault="001001FA" w:rsidP="001001FA">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Radiation Protection (Safety and Security of Radioactive Sources), Regulations, Ammendmet</w:t>
      </w:r>
      <w:bookmarkStart w:id="0" w:name="_GoBack"/>
      <w:bookmarkEnd w:id="0"/>
    </w:p>
    <w:p w:rsidR="009527F0" w:rsidRPr="00613C3A" w:rsidRDefault="00470D04" w:rsidP="002D79A0">
      <w:pPr>
        <w:spacing w:line="360" w:lineRule="auto"/>
        <w:jc w:val="both"/>
        <w:rPr>
          <w:rFonts w:ascii="Times New Roman" w:hAnsi="Times New Roman" w:cs="Times New Roman"/>
          <w:i/>
        </w:rPr>
      </w:pPr>
      <w:r w:rsidRPr="00613C3A">
        <w:rPr>
          <w:rFonts w:ascii="Times New Roman" w:hAnsi="Times New Roman" w:cs="Times New Roman"/>
          <w:i/>
        </w:rPr>
        <w:t>Purpose</w:t>
      </w:r>
    </w:p>
    <w:p w:rsidR="00470D04" w:rsidRPr="00EE5275" w:rsidRDefault="0045683C"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2</w:t>
      </w:r>
      <w:r w:rsidR="00470D04" w:rsidRPr="00EE5275">
        <w:rPr>
          <w:rFonts w:ascii="Times New Roman" w:hAnsi="Times New Roman" w:cs="Times New Roman"/>
        </w:rPr>
        <w:t xml:space="preserve">. </w:t>
      </w:r>
      <w:r>
        <w:rPr>
          <w:rFonts w:ascii="Times New Roman" w:hAnsi="Times New Roman" w:cs="Times New Roman"/>
        </w:rPr>
        <w:t>(1</w:t>
      </w:r>
      <w:proofErr w:type="gramStart"/>
      <w:r>
        <w:rPr>
          <w:rFonts w:ascii="Times New Roman" w:hAnsi="Times New Roman" w:cs="Times New Roman"/>
        </w:rPr>
        <w:t>)</w:t>
      </w:r>
      <w:r w:rsidR="00470D04" w:rsidRPr="00EE5275">
        <w:rPr>
          <w:rFonts w:ascii="Times New Roman" w:hAnsi="Times New Roman" w:cs="Times New Roman"/>
        </w:rPr>
        <w:t>These</w:t>
      </w:r>
      <w:proofErr w:type="gramEnd"/>
      <w:r w:rsidR="00470D04" w:rsidRPr="00EE5275">
        <w:rPr>
          <w:rFonts w:ascii="Times New Roman" w:hAnsi="Times New Roman" w:cs="Times New Roman"/>
        </w:rPr>
        <w:t xml:space="preserve"> Regulations specify the basic requirements: </w:t>
      </w:r>
    </w:p>
    <w:p w:rsidR="00470D04" w:rsidRPr="00EE5275" w:rsidRDefault="00470D0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(a) For protection of people against exposure to ionizing radiation, for the safety of radiation sources, for the safety of radioactive waste management, and for protection of the environment, hereinafter termed ‘protection and safety’; </w:t>
      </w:r>
    </w:p>
    <w:p w:rsidR="00470D04" w:rsidRPr="00EE5275" w:rsidRDefault="00470D0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(b) To prevent unauthorized access or damage to, and loss, theft or unauthorized transfer of, radioactive sources, so as to reduce the likelihood of accidental harmful exposure to such sources;</w:t>
      </w:r>
    </w:p>
    <w:p w:rsidR="00470D04" w:rsidRPr="00EE5275" w:rsidRDefault="00470D0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(c) To implement the Country’s international commitments relevant to radiation safety. </w:t>
      </w:r>
    </w:p>
    <w:p w:rsidR="00470D04" w:rsidRPr="00EE5275" w:rsidRDefault="0045683C"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w:t>
      </w:r>
      <w:r w:rsidR="00470D04" w:rsidRPr="00EE5275">
        <w:rPr>
          <w:rFonts w:ascii="Times New Roman" w:hAnsi="Times New Roman" w:cs="Times New Roman"/>
        </w:rPr>
        <w:t xml:space="preserve"> They are not intended to relieve an authorized legal person from the duty to take </w:t>
      </w:r>
      <w:proofErr w:type="gramStart"/>
      <w:r w:rsidR="00470D04" w:rsidRPr="00EE5275">
        <w:rPr>
          <w:rFonts w:ascii="Times New Roman" w:hAnsi="Times New Roman" w:cs="Times New Roman"/>
        </w:rPr>
        <w:t>any</w:t>
      </w:r>
      <w:proofErr w:type="gramEnd"/>
      <w:r w:rsidR="00470D04" w:rsidRPr="00EE5275">
        <w:rPr>
          <w:rFonts w:ascii="Times New Roman" w:hAnsi="Times New Roman" w:cs="Times New Roman"/>
        </w:rPr>
        <w:t xml:space="preserve"> additional actions as may be appropriate and necessary to protect the health and safety of people.</w:t>
      </w:r>
    </w:p>
    <w:p w:rsidR="00470D04" w:rsidRPr="00613C3A" w:rsidRDefault="00470D04" w:rsidP="002D79A0">
      <w:pPr>
        <w:widowControl w:val="0"/>
        <w:autoSpaceDE w:val="0"/>
        <w:autoSpaceDN w:val="0"/>
        <w:adjustRightInd w:val="0"/>
        <w:spacing w:after="240" w:line="360" w:lineRule="auto"/>
        <w:jc w:val="both"/>
        <w:rPr>
          <w:rFonts w:ascii="Times New Roman" w:hAnsi="Times New Roman" w:cs="Times New Roman"/>
          <w:i/>
        </w:rPr>
      </w:pPr>
      <w:r w:rsidRPr="00613C3A">
        <w:rPr>
          <w:rFonts w:ascii="Times New Roman" w:hAnsi="Times New Roman" w:cs="Times New Roman"/>
          <w:i/>
        </w:rPr>
        <w:t>Scope</w:t>
      </w:r>
    </w:p>
    <w:p w:rsidR="00AD1196" w:rsidRPr="0045683C" w:rsidRDefault="0045683C" w:rsidP="0045683C">
      <w:pPr>
        <w:pStyle w:val="ListParagraph"/>
        <w:widowControl w:val="0"/>
        <w:numPr>
          <w:ilvl w:val="0"/>
          <w:numId w:val="23"/>
        </w:numPr>
        <w:autoSpaceDE w:val="0"/>
        <w:autoSpaceDN w:val="0"/>
        <w:adjustRightInd w:val="0"/>
        <w:spacing w:after="240" w:line="360" w:lineRule="auto"/>
        <w:jc w:val="both"/>
        <w:rPr>
          <w:rFonts w:ascii="Times New Roman" w:hAnsi="Times New Roman" w:cs="Times New Roman"/>
        </w:rPr>
      </w:pPr>
      <w:r w:rsidRPr="0045683C">
        <w:rPr>
          <w:rFonts w:ascii="Times New Roman" w:hAnsi="Times New Roman" w:cs="Times New Roman"/>
        </w:rPr>
        <w:t>(1)</w:t>
      </w:r>
      <w:r>
        <w:rPr>
          <w:rFonts w:ascii="Times New Roman" w:hAnsi="Times New Roman" w:cs="Times New Roman"/>
        </w:rPr>
        <w:t xml:space="preserve"> </w:t>
      </w:r>
      <w:r w:rsidR="00470D04" w:rsidRPr="0045683C">
        <w:rPr>
          <w:rFonts w:ascii="Times New Roman" w:hAnsi="Times New Roman" w:cs="Times New Roman"/>
        </w:rPr>
        <w:t>These Regulations apply to the adoption, introduction, conduct, discontinuance, or cessation of a practice in a planned exposure situation and to the design, manufacture, construction or assembly, acquisition, import or export, distribution, selling, loaning or hiring, locating, commissioning, processing, possession, use and operation, maintenance or repair, transfer or decommissioning, disassembly, transport, storage and recycling or disposal of a radiation source within a practice other than in accordance with these Regulations.</w:t>
      </w:r>
    </w:p>
    <w:p w:rsidR="00AD1196" w:rsidRPr="0045683C" w:rsidRDefault="00AD1196" w:rsidP="0045683C">
      <w:pPr>
        <w:pStyle w:val="ListParagraph"/>
        <w:widowControl w:val="0"/>
        <w:numPr>
          <w:ilvl w:val="0"/>
          <w:numId w:val="24"/>
        </w:numPr>
        <w:autoSpaceDE w:val="0"/>
        <w:autoSpaceDN w:val="0"/>
        <w:adjustRightInd w:val="0"/>
        <w:spacing w:after="240" w:line="360" w:lineRule="auto"/>
        <w:jc w:val="both"/>
        <w:rPr>
          <w:rFonts w:ascii="Times New Roman" w:hAnsi="Times New Roman" w:cs="Times New Roman"/>
        </w:rPr>
      </w:pPr>
      <w:r w:rsidRPr="0045683C">
        <w:rPr>
          <w:rFonts w:ascii="Times New Roman" w:hAnsi="Times New Roman" w:cs="Times New Roman"/>
        </w:rPr>
        <w:t>These regulations apply in particular to:</w:t>
      </w:r>
    </w:p>
    <w:p w:rsidR="00AD1196" w:rsidRPr="00EE5275" w:rsidRDefault="00AD1196" w:rsidP="002D79A0">
      <w:pPr>
        <w:widowControl w:val="0"/>
        <w:tabs>
          <w:tab w:val="left" w:pos="220"/>
          <w:tab w:val="left" w:pos="720"/>
        </w:tabs>
        <w:autoSpaceDE w:val="0"/>
        <w:autoSpaceDN w:val="0"/>
        <w:adjustRightInd w:val="0"/>
        <w:spacing w:after="240" w:line="360" w:lineRule="auto"/>
        <w:ind w:left="360"/>
        <w:jc w:val="both"/>
        <w:rPr>
          <w:rFonts w:ascii="Times New Roman" w:hAnsi="Times New Roman" w:cs="Times New Roman"/>
        </w:rPr>
      </w:pPr>
      <w:r w:rsidRPr="00EE5275">
        <w:rPr>
          <w:rFonts w:ascii="Times New Roman" w:hAnsi="Times New Roman" w:cs="Times New Roman"/>
        </w:rPr>
        <w:t xml:space="preserve">(a)  The production, supply, provision and transport of radioactive material and of devices that contain radioactive material, including sealed sources and unsealed </w:t>
      </w:r>
      <w:r w:rsidRPr="00EE5275">
        <w:rPr>
          <w:rFonts w:ascii="Times New Roman" w:hAnsi="Times New Roman" w:cs="Times New Roman"/>
        </w:rPr>
        <w:lastRenderedPageBreak/>
        <w:t xml:space="preserve">sources, and of consumer products; </w:t>
      </w:r>
    </w:p>
    <w:p w:rsidR="00AD1196" w:rsidRDefault="00AD1196" w:rsidP="002D79A0">
      <w:pPr>
        <w:widowControl w:val="0"/>
        <w:tabs>
          <w:tab w:val="left" w:pos="220"/>
          <w:tab w:val="left" w:pos="720"/>
        </w:tabs>
        <w:autoSpaceDE w:val="0"/>
        <w:autoSpaceDN w:val="0"/>
        <w:adjustRightInd w:val="0"/>
        <w:spacing w:after="240" w:line="360" w:lineRule="auto"/>
        <w:ind w:left="360"/>
        <w:jc w:val="both"/>
        <w:rPr>
          <w:rFonts w:ascii="Times New Roman" w:hAnsi="Times" w:cs="Times New Roman"/>
        </w:rPr>
      </w:pPr>
      <w:r w:rsidRPr="00EE5275">
        <w:rPr>
          <w:rFonts w:ascii="Times New Roman" w:hAnsi="Times New Roman" w:cs="Times New Roman"/>
        </w:rPr>
        <w:t xml:space="preserve">(b)  The production and supply of devices that generate radiation, including linear accelerators, cyclotrons, and fixed and mobile radiography equipment; </w:t>
      </w:r>
    </w:p>
    <w:p w:rsidR="009369AE" w:rsidRPr="00EE5275" w:rsidRDefault="009369AE" w:rsidP="009369AE">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(c) </w:t>
      </w:r>
      <w:proofErr w:type="gramStart"/>
      <w:r w:rsidRPr="00EE5275">
        <w:rPr>
          <w:rFonts w:ascii="Times New Roman" w:hAnsi="Times New Roman" w:cs="Times New Roman"/>
        </w:rPr>
        <w:t>human</w:t>
      </w:r>
      <w:proofErr w:type="gramEnd"/>
      <w:r w:rsidRPr="00EE5275">
        <w:rPr>
          <w:rFonts w:ascii="Times New Roman" w:hAnsi="Times New Roman" w:cs="Times New Roman"/>
        </w:rPr>
        <w:t xml:space="preserve"> activities which involve the presence of natural radiation sources that lead to a significant increase in the exposure of workers or members of the public, in particular: </w:t>
      </w:r>
    </w:p>
    <w:p w:rsidR="009369AE" w:rsidRPr="00EE5275" w:rsidRDefault="009369AE" w:rsidP="009369AE">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xml:space="preserve">) </w:t>
      </w:r>
      <w:proofErr w:type="gramStart"/>
      <w:r w:rsidRPr="00EE5275">
        <w:rPr>
          <w:rFonts w:ascii="Times New Roman" w:hAnsi="Times New Roman" w:cs="Times New Roman"/>
        </w:rPr>
        <w:t>the</w:t>
      </w:r>
      <w:proofErr w:type="gramEnd"/>
      <w:r w:rsidRPr="00EE5275">
        <w:rPr>
          <w:rFonts w:ascii="Times New Roman" w:hAnsi="Times New Roman" w:cs="Times New Roman"/>
        </w:rPr>
        <w:t xml:space="preserve"> operation of aircraft, in relation to the exposure of crews; </w:t>
      </w:r>
    </w:p>
    <w:p w:rsidR="009369AE" w:rsidRPr="00EE5275" w:rsidRDefault="009369AE" w:rsidP="009369AE">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(ii) </w:t>
      </w:r>
      <w:proofErr w:type="gramStart"/>
      <w:r w:rsidRPr="00EE5275">
        <w:rPr>
          <w:rFonts w:ascii="Times New Roman" w:hAnsi="Times New Roman" w:cs="Times New Roman"/>
        </w:rPr>
        <w:t>the</w:t>
      </w:r>
      <w:proofErr w:type="gramEnd"/>
      <w:r w:rsidRPr="00EE5275">
        <w:rPr>
          <w:rFonts w:ascii="Times New Roman" w:hAnsi="Times New Roman" w:cs="Times New Roman"/>
        </w:rPr>
        <w:t xml:space="preserve"> processing of materials with naturally-occurring radionuclides; </w:t>
      </w:r>
    </w:p>
    <w:p w:rsidR="009369AE" w:rsidRPr="00EE5275" w:rsidRDefault="009369AE" w:rsidP="009369AE">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(d) the exposure of workers or members of the public to indoor radon, the external exposure from building materials and cases of lasting exposure resulting from the after-effects of an emergency or a past human activity. </w:t>
      </w:r>
    </w:p>
    <w:p w:rsidR="009369AE" w:rsidRPr="00EE5275" w:rsidRDefault="009369AE" w:rsidP="009369AE">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(e) </w:t>
      </w:r>
      <w:proofErr w:type="gramStart"/>
      <w:r w:rsidRPr="00EE5275">
        <w:rPr>
          <w:rFonts w:ascii="Times New Roman" w:hAnsi="Times New Roman" w:cs="Times New Roman"/>
        </w:rPr>
        <w:t>the</w:t>
      </w:r>
      <w:proofErr w:type="gramEnd"/>
      <w:r w:rsidRPr="00EE5275">
        <w:rPr>
          <w:rFonts w:ascii="Times New Roman" w:hAnsi="Times New Roman" w:cs="Times New Roman"/>
        </w:rPr>
        <w:t xml:space="preserve"> preparedness for, the planning of response to and the management of emergency exposure situations that are deemed to warrant measures to protect the health of members of the public or workers. </w:t>
      </w:r>
    </w:p>
    <w:p w:rsidR="00AD1196" w:rsidRPr="00EE5275" w:rsidRDefault="00CE0272" w:rsidP="009369AE">
      <w:pPr>
        <w:widowControl w:val="0"/>
        <w:tabs>
          <w:tab w:val="left" w:pos="220"/>
          <w:tab w:val="left" w:pos="720"/>
        </w:tabs>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 </w:t>
      </w:r>
      <w:r w:rsidR="00E2499C">
        <w:rPr>
          <w:rFonts w:ascii="Times New Roman" w:hAnsi="Times New Roman" w:cs="Times New Roman"/>
        </w:rPr>
        <w:t>(f</w:t>
      </w:r>
      <w:r w:rsidR="00AD1196" w:rsidRPr="00EE5275">
        <w:rPr>
          <w:rFonts w:ascii="Times New Roman" w:hAnsi="Times New Roman" w:cs="Times New Roman"/>
        </w:rPr>
        <w:t xml:space="preserve">)  The use of radiation or radioactive material for medical, industrial, veterinary, agricultural, legal or security purposes, including the use of associated equipment, software or devices where such use could affect exposure to radiation; </w:t>
      </w:r>
    </w:p>
    <w:p w:rsidR="00AD1196" w:rsidRDefault="00E2499C" w:rsidP="009369AE">
      <w:pPr>
        <w:widowControl w:val="0"/>
        <w:tabs>
          <w:tab w:val="left" w:pos="220"/>
          <w:tab w:val="left" w:pos="720"/>
        </w:tabs>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(g</w:t>
      </w:r>
      <w:r w:rsidR="00AD1196" w:rsidRPr="00EE5275">
        <w:rPr>
          <w:rFonts w:ascii="Times New Roman" w:hAnsi="Times New Roman" w:cs="Times New Roman"/>
        </w:rPr>
        <w:t xml:space="preserve">)  The use of radiation or radioactive material for education, training or research, including any activities relating to such use that involve or could involve exposure to radiation or exposure due to radioactive material; </w:t>
      </w:r>
    </w:p>
    <w:p w:rsidR="00AD70CD" w:rsidRPr="006B4BF5" w:rsidRDefault="00AD70CD" w:rsidP="006B4BF5">
      <w:pPr>
        <w:autoSpaceDE w:val="0"/>
        <w:autoSpaceDN w:val="0"/>
        <w:adjustRightInd w:val="0"/>
        <w:spacing w:line="360" w:lineRule="auto"/>
        <w:rPr>
          <w:rFonts w:ascii="Times New Roman" w:hAnsi="Times New Roman" w:cs="Times New Roman"/>
          <w:lang w:val="en-ZW"/>
        </w:rPr>
      </w:pPr>
      <w:r w:rsidRPr="006B4BF5">
        <w:rPr>
          <w:rFonts w:ascii="Times New Roman" w:hAnsi="Times New Roman" w:cs="Times New Roman"/>
          <w:lang w:val="en-ZW"/>
        </w:rPr>
        <w:t>(3) The sources within any practice to which the requirements for practices of these Regulations shall apply include:</w:t>
      </w:r>
    </w:p>
    <w:p w:rsidR="00AD70CD" w:rsidRPr="006B4BF5" w:rsidRDefault="006B4BF5"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 xml:space="preserve"> </w:t>
      </w:r>
      <w:r w:rsidR="00AD70CD" w:rsidRPr="006B4BF5">
        <w:rPr>
          <w:rFonts w:ascii="Times New Roman" w:hAnsi="Times New Roman" w:cs="Times New Roman"/>
          <w:lang w:val="en-ZW"/>
        </w:rPr>
        <w:t>(a) Facilities that contain radioactive material and facilities that contain radiation generators, including medical radiation facilities and irradiation facilities;</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(b) Individual sources of radiation, including sources within the types of facility mentioned in para. (</w:t>
      </w:r>
      <w:proofErr w:type="gramStart"/>
      <w:r w:rsidRPr="006B4BF5">
        <w:rPr>
          <w:rFonts w:ascii="Times New Roman" w:hAnsi="Times New Roman" w:cs="Times New Roman"/>
          <w:lang w:val="en-ZW"/>
        </w:rPr>
        <w:t>a</w:t>
      </w:r>
      <w:proofErr w:type="gramEnd"/>
      <w:r w:rsidRPr="006B4BF5">
        <w:rPr>
          <w:rFonts w:ascii="Times New Roman" w:hAnsi="Times New Roman" w:cs="Times New Roman"/>
          <w:lang w:val="en-ZW"/>
        </w:rPr>
        <w:t xml:space="preserve">), as appropriate, in accordance with the requirements of the </w:t>
      </w:r>
      <w:r w:rsidR="006B4BF5">
        <w:rPr>
          <w:rFonts w:ascii="Times New Roman" w:hAnsi="Times New Roman" w:cs="Times New Roman"/>
          <w:lang w:val="en-ZW"/>
        </w:rPr>
        <w:t>Authority</w:t>
      </w:r>
      <w:r w:rsidRPr="006B4BF5">
        <w:rPr>
          <w:rFonts w:ascii="Times New Roman" w:hAnsi="Times New Roman" w:cs="Times New Roman"/>
          <w:lang w:val="en-ZW"/>
        </w:rPr>
        <w:t>;</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lastRenderedPageBreak/>
        <w:t xml:space="preserve">(c) Exposure due to material in any practice where the activity concentration in the material of any radionuclide in the uranium decay chain or thorium decay chain is greater than 1 </w:t>
      </w:r>
      <w:proofErr w:type="spellStart"/>
      <w:r w:rsidRPr="006B4BF5">
        <w:rPr>
          <w:rFonts w:ascii="Times New Roman" w:hAnsi="Times New Roman" w:cs="Times New Roman"/>
          <w:lang w:val="en-ZW"/>
        </w:rPr>
        <w:t>Bq</w:t>
      </w:r>
      <w:proofErr w:type="spellEnd"/>
      <w:r w:rsidRPr="006B4BF5">
        <w:rPr>
          <w:rFonts w:ascii="Times New Roman" w:hAnsi="Times New Roman" w:cs="Times New Roman"/>
          <w:lang w:val="en-ZW"/>
        </w:rPr>
        <w:t xml:space="preserve">/g or the activity concentration of 40K is greater than 10 </w:t>
      </w:r>
      <w:proofErr w:type="spellStart"/>
      <w:r w:rsidRPr="006B4BF5">
        <w:rPr>
          <w:rFonts w:ascii="Times New Roman" w:hAnsi="Times New Roman" w:cs="Times New Roman"/>
          <w:lang w:val="en-ZW"/>
        </w:rPr>
        <w:t>Bq</w:t>
      </w:r>
      <w:proofErr w:type="spellEnd"/>
      <w:r w:rsidRPr="006B4BF5">
        <w:rPr>
          <w:rFonts w:ascii="Times New Roman" w:hAnsi="Times New Roman" w:cs="Times New Roman"/>
          <w:lang w:val="en-ZW"/>
        </w:rPr>
        <w:t>/g;</w:t>
      </w:r>
    </w:p>
    <w:p w:rsidR="00AD70CD" w:rsidRPr="006B4BF5" w:rsidRDefault="00AD70CD" w:rsidP="006B4BF5">
      <w:pPr>
        <w:autoSpaceDE w:val="0"/>
        <w:autoSpaceDN w:val="0"/>
        <w:adjustRightInd w:val="0"/>
        <w:spacing w:line="360" w:lineRule="auto"/>
        <w:jc w:val="both"/>
        <w:rPr>
          <w:rFonts w:ascii="Times New Roman" w:hAnsi="Times New Roman" w:cs="Times New Roman"/>
          <w:i/>
          <w:iCs/>
          <w:lang w:val="en-ZW"/>
        </w:rPr>
      </w:pPr>
      <w:r w:rsidRPr="006B4BF5">
        <w:rPr>
          <w:rFonts w:ascii="Times New Roman" w:hAnsi="Times New Roman" w:cs="Times New Roman"/>
          <w:i/>
          <w:iCs/>
          <w:lang w:val="en-ZW"/>
        </w:rPr>
        <w:t>.</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(d) Radioactive waste resulting from applications and to radioactive waste management facilities and activities including:</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w:t>
      </w:r>
      <w:proofErr w:type="spellStart"/>
      <w:r w:rsidRPr="006B4BF5">
        <w:rPr>
          <w:rFonts w:ascii="Times New Roman" w:hAnsi="Times New Roman" w:cs="Times New Roman"/>
          <w:lang w:val="en-ZW"/>
        </w:rPr>
        <w:t>i</w:t>
      </w:r>
      <w:proofErr w:type="spellEnd"/>
      <w:r w:rsidRPr="006B4BF5">
        <w:rPr>
          <w:rFonts w:ascii="Times New Roman" w:hAnsi="Times New Roman" w:cs="Times New Roman"/>
          <w:lang w:val="en-ZW"/>
        </w:rPr>
        <w:t>) Effluent discharges;</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(ii) Waste that contains only naturally occurring materials, whatever the origin of that waste;</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(iii) Disused radioactive sources.</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(e) Any other radiation source specified by the regulatory body, including sources in the environment such as radon.</w:t>
      </w:r>
    </w:p>
    <w:p w:rsidR="00AD70CD" w:rsidRPr="006B4BF5" w:rsidRDefault="00AD70CD" w:rsidP="006B4BF5">
      <w:pPr>
        <w:autoSpaceDE w:val="0"/>
        <w:autoSpaceDN w:val="0"/>
        <w:adjustRightInd w:val="0"/>
        <w:spacing w:line="360" w:lineRule="auto"/>
        <w:jc w:val="both"/>
        <w:rPr>
          <w:rFonts w:ascii="Times New Roman" w:hAnsi="Times New Roman" w:cs="Times New Roman"/>
          <w:lang w:val="en-ZW"/>
        </w:rPr>
      </w:pPr>
      <w:r w:rsidRPr="006B4BF5">
        <w:rPr>
          <w:rFonts w:ascii="Times New Roman" w:hAnsi="Times New Roman" w:cs="Times New Roman"/>
          <w:lang w:val="en-ZW"/>
        </w:rPr>
        <w:t xml:space="preserve"> (f) The specific radioactive waste provisions apply only to waste arising from medical, agricultural, industrial, research and education applications, mining and milling activities, including associated radioactive waste management activities such as collection, segregation, characterization, classification, treatment, conditioning, and storage.</w:t>
      </w:r>
    </w:p>
    <w:p w:rsidR="00AD70CD" w:rsidRPr="006B4BF5" w:rsidRDefault="00AD70CD" w:rsidP="006B4BF5">
      <w:pPr>
        <w:autoSpaceDE w:val="0"/>
        <w:autoSpaceDN w:val="0"/>
        <w:adjustRightInd w:val="0"/>
        <w:spacing w:line="360" w:lineRule="auto"/>
        <w:jc w:val="both"/>
        <w:rPr>
          <w:rFonts w:ascii="Times New Roman" w:hAnsi="Times New Roman" w:cs="Times New Roman"/>
        </w:rPr>
      </w:pPr>
      <w:r w:rsidRPr="006B4BF5">
        <w:rPr>
          <w:rFonts w:ascii="Times New Roman" w:hAnsi="Times New Roman" w:cs="Times New Roman"/>
          <w:lang w:val="en-ZW"/>
        </w:rPr>
        <w:t>(g) These Regulations shall apply to intervention by legal persons authorized to possess radiation sources in the event of radiological emergencies involving their sources.</w:t>
      </w:r>
    </w:p>
    <w:p w:rsidR="00AD70CD" w:rsidRDefault="00AD70CD" w:rsidP="00AF71DE">
      <w:pPr>
        <w:widowControl w:val="0"/>
        <w:autoSpaceDE w:val="0"/>
        <w:autoSpaceDN w:val="0"/>
        <w:adjustRightInd w:val="0"/>
        <w:spacing w:after="240" w:line="360" w:lineRule="auto"/>
        <w:jc w:val="both"/>
        <w:rPr>
          <w:rFonts w:ascii="Times New Roman" w:hAnsi="Times New Roman" w:cs="Times New Roman"/>
          <w:i/>
        </w:rPr>
      </w:pPr>
    </w:p>
    <w:p w:rsidR="001904AA" w:rsidRPr="00AF71DE" w:rsidRDefault="00B52C92" w:rsidP="00AF71DE">
      <w:pPr>
        <w:widowControl w:val="0"/>
        <w:autoSpaceDE w:val="0"/>
        <w:autoSpaceDN w:val="0"/>
        <w:adjustRightInd w:val="0"/>
        <w:spacing w:after="240" w:line="360" w:lineRule="auto"/>
        <w:jc w:val="both"/>
        <w:rPr>
          <w:rFonts w:ascii="Times New Roman" w:hAnsi="Times New Roman" w:cs="Times New Roman"/>
          <w:i/>
        </w:rPr>
      </w:pPr>
      <w:r w:rsidRPr="00AF71DE">
        <w:rPr>
          <w:rFonts w:ascii="Times New Roman" w:hAnsi="Times New Roman" w:cs="Times New Roman"/>
          <w:i/>
        </w:rPr>
        <w:t>Interpretation</w:t>
      </w:r>
    </w:p>
    <w:p w:rsidR="00B52C92" w:rsidRPr="00AF71DE" w:rsidRDefault="0045683C" w:rsidP="00AF71DE">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4. </w:t>
      </w:r>
      <w:proofErr w:type="gramStart"/>
      <w:r w:rsidR="00B52C92" w:rsidRPr="00AF71DE">
        <w:rPr>
          <w:rFonts w:ascii="Times New Roman" w:hAnsi="Times New Roman" w:cs="Times New Roman"/>
        </w:rPr>
        <w:t>In</w:t>
      </w:r>
      <w:proofErr w:type="gramEnd"/>
      <w:r w:rsidR="00B52C92" w:rsidRPr="00AF71DE">
        <w:rPr>
          <w:rFonts w:ascii="Times New Roman" w:hAnsi="Times New Roman" w:cs="Times New Roman"/>
        </w:rPr>
        <w:t xml:space="preserve"> these regulations </w:t>
      </w:r>
      <w:r w:rsidR="00143219" w:rsidRPr="00AF71DE">
        <w:rPr>
          <w:rFonts w:ascii="Times New Roman" w:hAnsi="Times New Roman" w:cs="Times New Roman"/>
        </w:rPr>
        <w:t>–</w:t>
      </w:r>
    </w:p>
    <w:p w:rsidR="00FF49A9" w:rsidRPr="00AF71DE" w:rsidRDefault="00B52C92" w:rsidP="00AF71DE">
      <w:pPr>
        <w:autoSpaceDE w:val="0"/>
        <w:autoSpaceDN w:val="0"/>
        <w:adjustRightInd w:val="0"/>
        <w:spacing w:line="360" w:lineRule="auto"/>
        <w:jc w:val="both"/>
        <w:rPr>
          <w:rFonts w:ascii="Times New Roman" w:hAnsi="Times New Roman" w:cs="Times New Roman"/>
          <w:lang w:val="en-ZW"/>
        </w:rPr>
      </w:pPr>
      <w:r w:rsidRPr="00AF71DE">
        <w:rPr>
          <w:rFonts w:ascii="Times New Roman" w:hAnsi="Times New Roman" w:cs="Times New Roman"/>
        </w:rPr>
        <w:t>“accident” means</w:t>
      </w:r>
      <w:r w:rsidR="00AA10EE" w:rsidRPr="00AF71DE">
        <w:rPr>
          <w:rFonts w:ascii="Times New Roman" w:hAnsi="Times New Roman" w:cs="Times New Roman"/>
        </w:rPr>
        <w:t xml:space="preserve"> </w:t>
      </w:r>
      <w:r w:rsidR="00EB2B03">
        <w:rPr>
          <w:rFonts w:ascii="Times New Roman" w:hAnsi="Times New Roman" w:cs="Times New Roman"/>
        </w:rPr>
        <w:t>any</w:t>
      </w:r>
      <w:r w:rsidR="00FF49A9" w:rsidRPr="00AF71DE">
        <w:rPr>
          <w:rFonts w:ascii="Times New Roman" w:hAnsi="Times New Roman" w:cs="Times New Roman"/>
          <w:lang w:val="en-ZW"/>
        </w:rPr>
        <w:t xml:space="preserve"> unintended event, including operating errors, equipment failures and other mishaps, the consequences or potential consequences of which are not negligible from the point o</w:t>
      </w:r>
      <w:r w:rsidR="00064D3B">
        <w:rPr>
          <w:rFonts w:ascii="Times New Roman" w:hAnsi="Times New Roman" w:cs="Times New Roman"/>
          <w:lang w:val="en-ZW"/>
        </w:rPr>
        <w:t>f view of protection and safety;</w:t>
      </w:r>
    </w:p>
    <w:p w:rsidR="00B52C92" w:rsidRPr="00AF71DE" w:rsidRDefault="00B52C92" w:rsidP="00AF71DE">
      <w:pPr>
        <w:spacing w:line="360" w:lineRule="auto"/>
        <w:jc w:val="both"/>
        <w:rPr>
          <w:rFonts w:ascii="Times New Roman" w:hAnsi="Times New Roman" w:cs="Times New Roman"/>
        </w:rPr>
      </w:pPr>
    </w:p>
    <w:p w:rsidR="00B52C92" w:rsidRPr="00AF71DE" w:rsidRDefault="00B52C92" w:rsidP="00AF71DE">
      <w:pPr>
        <w:spacing w:line="360" w:lineRule="auto"/>
        <w:jc w:val="both"/>
        <w:rPr>
          <w:rFonts w:ascii="Times New Roman" w:hAnsi="Times New Roman" w:cs="Times New Roman"/>
        </w:rPr>
      </w:pPr>
      <w:r w:rsidRPr="00AF71DE">
        <w:rPr>
          <w:rFonts w:ascii="Times New Roman" w:hAnsi="Times New Roman" w:cs="Times New Roman"/>
        </w:rPr>
        <w:t>“Act” means the Radiation protectio</w:t>
      </w:r>
      <w:r w:rsidR="00FF49A9" w:rsidRPr="00AF71DE">
        <w:rPr>
          <w:rFonts w:ascii="Times New Roman" w:hAnsi="Times New Roman" w:cs="Times New Roman"/>
        </w:rPr>
        <w:t>n Act [Chapter 15:15] No.5/2004</w:t>
      </w:r>
      <w:r w:rsidR="00064D3B">
        <w:rPr>
          <w:rFonts w:ascii="Times New Roman" w:hAnsi="Times New Roman" w:cs="Times New Roman"/>
        </w:rPr>
        <w:t>;</w:t>
      </w:r>
    </w:p>
    <w:p w:rsidR="00FF49A9" w:rsidRPr="00AF71DE" w:rsidRDefault="00FF49A9"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lang w:val="en-ZW"/>
        </w:rPr>
      </w:pPr>
      <w:r w:rsidRPr="00AF71DE">
        <w:rPr>
          <w:rFonts w:ascii="Times New Roman" w:hAnsi="Times New Roman" w:cs="Times New Roman"/>
        </w:rPr>
        <w:t>“activity”</w:t>
      </w:r>
      <w:r w:rsidR="00AF71DE">
        <w:rPr>
          <w:rFonts w:ascii="Times New Roman" w:hAnsi="Times New Roman" w:cs="Times New Roman"/>
        </w:rPr>
        <w:t xml:space="preserve"> </w:t>
      </w:r>
      <w:r w:rsidRPr="00AF71DE">
        <w:rPr>
          <w:rFonts w:ascii="Times New Roman" w:hAnsi="Times New Roman" w:cs="Times New Roman"/>
        </w:rPr>
        <w:t>means</w:t>
      </w:r>
      <w:r w:rsidR="00FF49A9" w:rsidRPr="00AF71DE">
        <w:rPr>
          <w:rFonts w:ascii="Times New Roman" w:hAnsi="Times New Roman" w:cs="Times New Roman"/>
        </w:rPr>
        <w:t xml:space="preserve"> </w:t>
      </w:r>
      <w:r w:rsidR="00EB2B03">
        <w:rPr>
          <w:rFonts w:ascii="Times New Roman" w:hAnsi="Times New Roman" w:cs="Times New Roman"/>
        </w:rPr>
        <w:t>t</w:t>
      </w:r>
      <w:r w:rsidR="00FF49A9" w:rsidRPr="00AF71DE">
        <w:rPr>
          <w:rFonts w:ascii="Times New Roman" w:hAnsi="Times New Roman" w:cs="Times New Roman"/>
          <w:lang w:val="en-ZW"/>
        </w:rPr>
        <w:t xml:space="preserve">he design, manufacture, construction, import, export, distribution, sale, loan, commissioning, use, operation, maintenance, repair, transfer, decommissioning or possession of radiation sources for industrial, education, </w:t>
      </w:r>
      <w:r w:rsidR="00FF49A9" w:rsidRPr="00AF71DE">
        <w:rPr>
          <w:rFonts w:ascii="Times New Roman" w:hAnsi="Times New Roman" w:cs="Times New Roman"/>
          <w:lang w:val="en-ZW"/>
        </w:rPr>
        <w:lastRenderedPageBreak/>
        <w:t>research, agriculture and medical purposes; the transport of radioactive material; the mining and processing of radioactive ores; the closing down of associated facilities; the clean-up of sites affected by residues from past  activities; and radioactive waste management activities such as the disch</w:t>
      </w:r>
      <w:r w:rsidR="00AF71DE">
        <w:rPr>
          <w:rFonts w:ascii="Times New Roman" w:hAnsi="Times New Roman" w:cs="Times New Roman"/>
          <w:lang w:val="en-ZW"/>
        </w:rPr>
        <w:t>arge of effluents;</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00FF49A9" w:rsidRPr="00AF71DE">
        <w:rPr>
          <w:rFonts w:ascii="Times New Roman" w:hAnsi="Times New Roman" w:cs="Times New Roman"/>
        </w:rPr>
        <w:t>authority</w:t>
      </w:r>
      <w:proofErr w:type="gramEnd"/>
      <w:r w:rsidR="00FF49A9" w:rsidRPr="00AF71DE">
        <w:rPr>
          <w:rFonts w:ascii="Times New Roman" w:hAnsi="Times New Roman" w:cs="Times New Roman"/>
        </w:rPr>
        <w:t>” means the Radiation P</w:t>
      </w:r>
      <w:r w:rsidRPr="00AF71DE">
        <w:rPr>
          <w:rFonts w:ascii="Times New Roman" w:hAnsi="Times New Roman" w:cs="Times New Roman"/>
        </w:rPr>
        <w:t>rotection Authority of Zimbabwe;</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autoSpaceDE w:val="0"/>
        <w:autoSpaceDN w:val="0"/>
        <w:adjustRightInd w:val="0"/>
        <w:spacing w:line="360" w:lineRule="auto"/>
        <w:jc w:val="both"/>
        <w:rPr>
          <w:rFonts w:ascii="Times New Roman" w:hAnsi="Times New Roman" w:cs="Times New Roman"/>
          <w:lang w:val="en-ZW"/>
        </w:rPr>
      </w:pPr>
      <w:r w:rsidRPr="00AF71DE">
        <w:rPr>
          <w:rFonts w:ascii="Times New Roman" w:hAnsi="Times New Roman" w:cs="Times New Roman"/>
        </w:rPr>
        <w:t>“</w:t>
      </w:r>
      <w:proofErr w:type="gramStart"/>
      <w:r w:rsidRPr="00AF71DE">
        <w:rPr>
          <w:rFonts w:ascii="Times New Roman" w:hAnsi="Times New Roman" w:cs="Times New Roman"/>
        </w:rPr>
        <w:t>authorization</w:t>
      </w:r>
      <w:proofErr w:type="gramEnd"/>
      <w:r w:rsidRPr="00AF71DE">
        <w:rPr>
          <w:rFonts w:ascii="Times New Roman" w:hAnsi="Times New Roman" w:cs="Times New Roman"/>
        </w:rPr>
        <w:t>”</w:t>
      </w:r>
      <w:r w:rsidR="00AF71DE">
        <w:rPr>
          <w:rFonts w:ascii="Times New Roman" w:hAnsi="Times New Roman" w:cs="Times New Roman"/>
        </w:rPr>
        <w:t xml:space="preserve"> </w:t>
      </w:r>
      <w:r w:rsidRPr="00AF71DE">
        <w:rPr>
          <w:rFonts w:ascii="Times New Roman" w:hAnsi="Times New Roman" w:cs="Times New Roman"/>
        </w:rPr>
        <w:t xml:space="preserve">means </w:t>
      </w:r>
      <w:r w:rsidR="00FF49A9" w:rsidRPr="00AF71DE">
        <w:rPr>
          <w:rFonts w:ascii="Times New Roman" w:hAnsi="Times New Roman" w:cs="Times New Roman"/>
        </w:rPr>
        <w:t xml:space="preserve"> </w:t>
      </w:r>
      <w:r w:rsidR="00FF49A9" w:rsidRPr="00AF71DE">
        <w:rPr>
          <w:rFonts w:ascii="Times New Roman" w:hAnsi="Times New Roman" w:cs="Times New Roman"/>
          <w:lang w:val="en-ZW"/>
        </w:rPr>
        <w:t>a permission granted by the regulatory body to a person, natural or juridical,</w:t>
      </w:r>
      <w:r w:rsidR="00AF71DE">
        <w:rPr>
          <w:rFonts w:ascii="Times New Roman" w:hAnsi="Times New Roman" w:cs="Times New Roman"/>
          <w:lang w:val="en-ZW"/>
        </w:rPr>
        <w:t xml:space="preserve"> </w:t>
      </w:r>
      <w:r w:rsidR="00FF49A9" w:rsidRPr="00AF71DE">
        <w:rPr>
          <w:rFonts w:ascii="Times New Roman" w:hAnsi="Times New Roman" w:cs="Times New Roman"/>
          <w:lang w:val="en-ZW"/>
        </w:rPr>
        <w:t>who has submitted an application to carry out an activity or practice. An authorization may take the fo</w:t>
      </w:r>
      <w:r w:rsidR="00AF71DE">
        <w:rPr>
          <w:rFonts w:ascii="Times New Roman" w:hAnsi="Times New Roman" w:cs="Times New Roman"/>
          <w:lang w:val="en-ZW"/>
        </w:rPr>
        <w:t>rm of a licence or registration;</w:t>
      </w:r>
    </w:p>
    <w:p w:rsidR="00AF71DE" w:rsidRPr="00AF71DE" w:rsidRDefault="00AF71DE" w:rsidP="00AF71DE">
      <w:pPr>
        <w:autoSpaceDE w:val="0"/>
        <w:autoSpaceDN w:val="0"/>
        <w:adjustRightInd w:val="0"/>
        <w:spacing w:line="360" w:lineRule="auto"/>
        <w:jc w:val="both"/>
        <w:rPr>
          <w:rFonts w:ascii="Times New Roman" w:hAnsi="Times New Roman" w:cs="Times New Roman"/>
        </w:rPr>
      </w:pPr>
    </w:p>
    <w:p w:rsidR="0048157D" w:rsidRDefault="00AF71DE" w:rsidP="00AF71DE">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bCs/>
          <w:lang w:val="en-ZW"/>
        </w:rPr>
        <w:t>“</w:t>
      </w:r>
      <w:proofErr w:type="gramStart"/>
      <w:r w:rsidR="00EB2B03">
        <w:rPr>
          <w:rFonts w:ascii="Times New Roman" w:hAnsi="Times New Roman" w:cs="Times New Roman"/>
          <w:bCs/>
          <w:lang w:val="en-ZW"/>
        </w:rPr>
        <w:t>c</w:t>
      </w:r>
      <w:r w:rsidRPr="00AF71DE">
        <w:rPr>
          <w:rFonts w:ascii="Times New Roman" w:hAnsi="Times New Roman" w:cs="Times New Roman"/>
          <w:bCs/>
          <w:lang w:val="en-ZW"/>
        </w:rPr>
        <w:t>arers</w:t>
      </w:r>
      <w:proofErr w:type="gramEnd"/>
      <w:r w:rsidRPr="00AF71DE">
        <w:rPr>
          <w:rFonts w:ascii="Times New Roman" w:hAnsi="Times New Roman" w:cs="Times New Roman"/>
          <w:bCs/>
          <w:lang w:val="en-ZW"/>
        </w:rPr>
        <w:t xml:space="preserve"> and comforters</w:t>
      </w:r>
      <w:r>
        <w:rPr>
          <w:rFonts w:ascii="Times New Roman" w:hAnsi="Times New Roman" w:cs="Times New Roman"/>
          <w:bCs/>
          <w:lang w:val="en-ZW"/>
        </w:rPr>
        <w:t>”</w:t>
      </w:r>
      <w:r w:rsidRPr="00AF71DE">
        <w:rPr>
          <w:rFonts w:ascii="Times New Roman" w:hAnsi="Times New Roman" w:cs="Times New Roman"/>
          <w:bCs/>
          <w:lang w:val="en-ZW"/>
        </w:rPr>
        <w:t xml:space="preserve"> means p</w:t>
      </w:r>
      <w:r w:rsidR="0048157D" w:rsidRPr="00AF71DE">
        <w:rPr>
          <w:rFonts w:ascii="Times New Roman" w:hAnsi="Times New Roman" w:cs="Times New Roman"/>
          <w:lang w:val="en-ZW"/>
        </w:rPr>
        <w:t xml:space="preserve">ersons who willingly and voluntarily help (other than in their occupation) in the care, support and comfort of patients undergoing radiological procedures for medical </w:t>
      </w:r>
      <w:r>
        <w:rPr>
          <w:rFonts w:ascii="Times New Roman" w:hAnsi="Times New Roman" w:cs="Times New Roman"/>
          <w:lang w:val="en-ZW"/>
        </w:rPr>
        <w:t>diagnosis or medical treatment;</w:t>
      </w:r>
    </w:p>
    <w:p w:rsidR="00AF71DE" w:rsidRPr="00AF71DE" w:rsidRDefault="00AF71DE" w:rsidP="00AF71DE">
      <w:pPr>
        <w:autoSpaceDE w:val="0"/>
        <w:autoSpaceDN w:val="0"/>
        <w:adjustRightInd w:val="0"/>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i/>
        </w:rPr>
      </w:pPr>
      <w:r w:rsidRPr="00AF71DE">
        <w:rPr>
          <w:rFonts w:ascii="Times New Roman" w:hAnsi="Times New Roman" w:cs="Times New Roman"/>
        </w:rPr>
        <w:t>“Civil Protection Organisation” means the Civil Protection organization as defined in the Civil Protection Act [</w:t>
      </w:r>
      <w:r w:rsidRPr="00AF71DE">
        <w:rPr>
          <w:rFonts w:ascii="Times New Roman" w:hAnsi="Times New Roman" w:cs="Times New Roman"/>
          <w:i/>
        </w:rPr>
        <w:t>Chapter 10:06]</w:t>
      </w:r>
      <w:r w:rsidR="00AF71DE">
        <w:rPr>
          <w:rFonts w:ascii="Times New Roman" w:hAnsi="Times New Roman" w:cs="Times New Roman"/>
          <w:i/>
        </w:rPr>
        <w:t>;</w:t>
      </w:r>
    </w:p>
    <w:p w:rsidR="00AF71DE" w:rsidRPr="00AF71DE" w:rsidRDefault="00AF71DE" w:rsidP="00AF71DE">
      <w:pPr>
        <w:spacing w:line="360" w:lineRule="auto"/>
        <w:jc w:val="both"/>
        <w:rPr>
          <w:rFonts w:ascii="Times New Roman" w:hAnsi="Times New Roman" w:cs="Times New Roman"/>
          <w:i/>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clearance</w:t>
      </w:r>
      <w:proofErr w:type="gramEnd"/>
      <w:r w:rsidRPr="00AF71DE">
        <w:rPr>
          <w:rFonts w:ascii="Times New Roman" w:hAnsi="Times New Roman" w:cs="Times New Roman"/>
        </w:rPr>
        <w:t xml:space="preserve">” means </w:t>
      </w:r>
      <w:r w:rsidR="0048157D" w:rsidRPr="00AF71DE">
        <w:rPr>
          <w:rFonts w:ascii="Times New Roman" w:hAnsi="Times New Roman" w:cs="Times New Roman"/>
        </w:rPr>
        <w:t>the removal of radioactive materials or radioactive substances within authorized practices from any further control by the Authority</w:t>
      </w:r>
      <w:r w:rsidR="00AF71DE">
        <w:rPr>
          <w:rFonts w:ascii="Times New Roman" w:hAnsi="Times New Roman" w:cs="Times New Roman"/>
        </w:rPr>
        <w:t>;</w:t>
      </w:r>
    </w:p>
    <w:p w:rsidR="00AF71DE" w:rsidRDefault="00AF71DE" w:rsidP="00AF71DE">
      <w:pPr>
        <w:spacing w:line="360" w:lineRule="auto"/>
        <w:jc w:val="both"/>
        <w:rPr>
          <w:rFonts w:ascii="Times New Roman" w:hAnsi="Times New Roman" w:cs="Times New Roman"/>
        </w:rPr>
      </w:pPr>
    </w:p>
    <w:p w:rsidR="00B52C92" w:rsidRDefault="0048157D" w:rsidP="00AF71DE">
      <w:pPr>
        <w:spacing w:line="360" w:lineRule="auto"/>
        <w:jc w:val="both"/>
        <w:rPr>
          <w:rFonts w:ascii="Times New Roman" w:hAnsi="Times New Roman" w:cs="Times New Roman"/>
          <w:lang w:val="en-ZW"/>
        </w:rPr>
      </w:pPr>
      <w:r w:rsidRPr="00AF71DE">
        <w:rPr>
          <w:rFonts w:ascii="Times New Roman" w:hAnsi="Times New Roman" w:cs="Times New Roman"/>
          <w:color w:val="000000"/>
        </w:rPr>
        <w:t>"</w:t>
      </w:r>
      <w:proofErr w:type="gramStart"/>
      <w:r w:rsidRPr="00AF71DE">
        <w:rPr>
          <w:rFonts w:ascii="Times New Roman" w:hAnsi="Times New Roman" w:cs="Times New Roman"/>
          <w:color w:val="000000"/>
        </w:rPr>
        <w:t>clearance</w:t>
      </w:r>
      <w:proofErr w:type="gramEnd"/>
      <w:r w:rsidRPr="00AF71DE">
        <w:rPr>
          <w:rFonts w:ascii="Times New Roman" w:hAnsi="Times New Roman" w:cs="Times New Roman"/>
          <w:color w:val="000000"/>
        </w:rPr>
        <w:t xml:space="preserve"> levels" means values established by the Authority, and expressed in terms of activity concentrations, at or </w:t>
      </w:r>
      <w:r w:rsidRPr="00AF71DE">
        <w:rPr>
          <w:rFonts w:ascii="Times New Roman" w:hAnsi="Times New Roman" w:cs="Times New Roman"/>
        </w:rPr>
        <w:t xml:space="preserve"> </w:t>
      </w:r>
      <w:r w:rsidRPr="00AF71DE">
        <w:rPr>
          <w:rFonts w:ascii="Times New Roman" w:hAnsi="Times New Roman" w:cs="Times New Roman"/>
          <w:lang w:val="en-ZW"/>
        </w:rPr>
        <w:t>below which materials arising from any practice subject to notification or authorisation may be released from the requirements of these regulations;</w:t>
      </w:r>
    </w:p>
    <w:p w:rsidR="001F3B7D" w:rsidRDefault="001F3B7D" w:rsidP="00AF71DE">
      <w:pPr>
        <w:spacing w:line="360" w:lineRule="auto"/>
        <w:jc w:val="both"/>
        <w:rPr>
          <w:rFonts w:ascii="Times New Roman" w:hAnsi="Times New Roman" w:cs="Times New Roman"/>
          <w:lang w:val="en-ZW"/>
        </w:rPr>
      </w:pPr>
    </w:p>
    <w:p w:rsidR="00AF71DE" w:rsidRDefault="001F3B7D" w:rsidP="001F3B7D">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b/>
          <w:bCs/>
          <w:lang w:val="en-ZW"/>
        </w:rPr>
        <w:t>“</w:t>
      </w:r>
      <w:proofErr w:type="gramStart"/>
      <w:r w:rsidRPr="001F3B7D">
        <w:rPr>
          <w:rFonts w:ascii="Times New Roman" w:hAnsi="Times New Roman" w:cs="Times New Roman"/>
          <w:bCs/>
          <w:lang w:val="en-ZW"/>
        </w:rPr>
        <w:t>consumer</w:t>
      </w:r>
      <w:proofErr w:type="gramEnd"/>
      <w:r w:rsidRPr="001F3B7D">
        <w:rPr>
          <w:rFonts w:ascii="Times New Roman" w:hAnsi="Times New Roman" w:cs="Times New Roman"/>
          <w:bCs/>
          <w:lang w:val="en-ZW"/>
        </w:rPr>
        <w:t xml:space="preserve"> product</w:t>
      </w:r>
      <w:r>
        <w:rPr>
          <w:rFonts w:ascii="Times New Roman" w:hAnsi="Times New Roman" w:cs="Times New Roman"/>
          <w:b/>
          <w:bCs/>
          <w:lang w:val="en-ZW"/>
        </w:rPr>
        <w:t>”</w:t>
      </w:r>
      <w:r w:rsidRPr="001F3B7D">
        <w:rPr>
          <w:rFonts w:ascii="Times New Roman" w:hAnsi="Times New Roman" w:cs="Times New Roman"/>
          <w:b/>
          <w:bCs/>
          <w:lang w:val="en-ZW"/>
        </w:rPr>
        <w:t xml:space="preserve"> </w:t>
      </w:r>
      <w:r>
        <w:rPr>
          <w:rFonts w:ascii="Times New Roman" w:hAnsi="Times New Roman" w:cs="Times New Roman"/>
          <w:lang w:val="en-ZW"/>
        </w:rPr>
        <w:t>means a</w:t>
      </w:r>
      <w:r w:rsidRPr="001F3B7D">
        <w:rPr>
          <w:rFonts w:ascii="Times New Roman" w:hAnsi="Times New Roman" w:cs="Times New Roman"/>
          <w:lang w:val="en-ZW"/>
        </w:rPr>
        <w:t xml:space="preserve"> device or manufactured item into which radionuclides have deliberately been incorporated or produced by activation, or which generates ionizing radiation, and which can be sold or made available to members of the public without special surveillance or regulatory control after sale.</w:t>
      </w:r>
    </w:p>
    <w:p w:rsidR="001F3B7D" w:rsidRDefault="001F3B7D" w:rsidP="001F3B7D">
      <w:pPr>
        <w:autoSpaceDE w:val="0"/>
        <w:autoSpaceDN w:val="0"/>
        <w:adjustRightInd w:val="0"/>
        <w:spacing w:line="360" w:lineRule="auto"/>
        <w:jc w:val="both"/>
        <w:rPr>
          <w:rFonts w:ascii="Times New Roman" w:hAnsi="Times New Roman" w:cs="Times New Roman"/>
        </w:rPr>
      </w:pPr>
    </w:p>
    <w:p w:rsidR="001F3B7D" w:rsidRDefault="001F3B7D" w:rsidP="001F3B7D">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b/>
          <w:bCs/>
          <w:lang w:val="en-ZW"/>
        </w:rPr>
        <w:t>“</w:t>
      </w:r>
      <w:proofErr w:type="gramStart"/>
      <w:r w:rsidRPr="001F3B7D">
        <w:rPr>
          <w:rFonts w:ascii="Times New Roman" w:hAnsi="Times New Roman" w:cs="Times New Roman"/>
          <w:bCs/>
          <w:lang w:val="en-ZW"/>
        </w:rPr>
        <w:t>defence</w:t>
      </w:r>
      <w:proofErr w:type="gramEnd"/>
      <w:r w:rsidRPr="001F3B7D">
        <w:rPr>
          <w:rFonts w:ascii="Times New Roman" w:hAnsi="Times New Roman" w:cs="Times New Roman"/>
          <w:bCs/>
          <w:lang w:val="en-ZW"/>
        </w:rPr>
        <w:t xml:space="preserve"> in depth” means t</w:t>
      </w:r>
      <w:r w:rsidRPr="001F3B7D">
        <w:rPr>
          <w:rFonts w:ascii="Times New Roman" w:hAnsi="Times New Roman" w:cs="Times New Roman"/>
          <w:lang w:val="en-ZW"/>
        </w:rPr>
        <w:t>he application of more than a single protective measure for a given</w:t>
      </w:r>
      <w:r>
        <w:rPr>
          <w:rFonts w:ascii="Times New Roman" w:hAnsi="Times New Roman" w:cs="Times New Roman"/>
          <w:lang w:val="en-ZW"/>
        </w:rPr>
        <w:t xml:space="preserve"> </w:t>
      </w:r>
      <w:r w:rsidRPr="001F3B7D">
        <w:rPr>
          <w:rFonts w:ascii="Times New Roman" w:hAnsi="Times New Roman" w:cs="Times New Roman"/>
          <w:lang w:val="en-ZW"/>
        </w:rPr>
        <w:t>safety objective, such that the objective is achieved even if one of the protective measures</w:t>
      </w:r>
      <w:r>
        <w:rPr>
          <w:rFonts w:ascii="Times New Roman" w:hAnsi="Times New Roman" w:cs="Times New Roman"/>
          <w:lang w:val="en-ZW"/>
        </w:rPr>
        <w:t xml:space="preserve"> </w:t>
      </w:r>
      <w:r w:rsidRPr="001F3B7D">
        <w:rPr>
          <w:rFonts w:ascii="Times New Roman" w:hAnsi="Times New Roman" w:cs="Times New Roman"/>
          <w:lang w:val="en-ZW"/>
        </w:rPr>
        <w:t>fails.</w:t>
      </w:r>
    </w:p>
    <w:p w:rsidR="001F3B7D" w:rsidRPr="001F3B7D" w:rsidRDefault="001F3B7D" w:rsidP="001F3B7D">
      <w:pPr>
        <w:autoSpaceDE w:val="0"/>
        <w:autoSpaceDN w:val="0"/>
        <w:adjustRightInd w:val="0"/>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decommissioning</w:t>
      </w:r>
      <w:proofErr w:type="gramEnd"/>
      <w:r w:rsidRPr="00AF71DE">
        <w:rPr>
          <w:rFonts w:ascii="Times New Roman" w:hAnsi="Times New Roman" w:cs="Times New Roman"/>
        </w:rPr>
        <w:t xml:space="preserve"> plan” means</w:t>
      </w:r>
      <w:r w:rsidR="00EB2B03">
        <w:rPr>
          <w:rFonts w:ascii="Times New Roman" w:hAnsi="Times New Roman" w:cs="Times New Roman"/>
        </w:rPr>
        <w:t xml:space="preserve"> a detailed document containing detailed information on the proposed decommissioning of a facility</w:t>
      </w:r>
      <w:r w:rsidR="00064D3B">
        <w:rPr>
          <w:rFonts w:ascii="Times New Roman" w:hAnsi="Times New Roman" w:cs="Times New Roman"/>
        </w:rPr>
        <w:t>;</w:t>
      </w:r>
    </w:p>
    <w:p w:rsidR="00AF71DE" w:rsidRPr="00AF71DE" w:rsidRDefault="00AF71DE" w:rsidP="00AF71DE">
      <w:pPr>
        <w:spacing w:line="360" w:lineRule="auto"/>
        <w:jc w:val="both"/>
        <w:rPr>
          <w:rFonts w:ascii="Times New Roman" w:hAnsi="Times New Roman" w:cs="Times New Roman"/>
        </w:rPr>
      </w:pPr>
    </w:p>
    <w:p w:rsidR="00B52C92" w:rsidRPr="00AF71DE"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decommissioning</w:t>
      </w:r>
      <w:proofErr w:type="gramEnd"/>
      <w:r w:rsidRPr="00AF71DE">
        <w:rPr>
          <w:rFonts w:ascii="Times New Roman" w:hAnsi="Times New Roman" w:cs="Times New Roman"/>
        </w:rPr>
        <w:t>” means</w:t>
      </w:r>
      <w:r w:rsidR="004B2C0F">
        <w:rPr>
          <w:rFonts w:ascii="Times New Roman" w:hAnsi="Times New Roman" w:cs="Times New Roman"/>
        </w:rPr>
        <w:t xml:space="preserve"> administrative and technical actions taken to allow the removal of all the regulatory controls from the facility ( except for a repository which is closed which is closed and not decommissioned )</w:t>
      </w:r>
      <w:r w:rsidR="00064D3B">
        <w:rPr>
          <w:rFonts w:ascii="Times New Roman" w:hAnsi="Times New Roman" w:cs="Times New Roman"/>
        </w:rPr>
        <w:t>;</w:t>
      </w:r>
    </w:p>
    <w:p w:rsidR="007E48A3" w:rsidRPr="00AF71DE" w:rsidRDefault="007E48A3" w:rsidP="00AF71DE">
      <w:pPr>
        <w:spacing w:line="360" w:lineRule="auto"/>
        <w:jc w:val="both"/>
        <w:rPr>
          <w:rFonts w:ascii="Times New Roman" w:hAnsi="Times New Roman" w:cs="Times New Roman"/>
        </w:rPr>
      </w:pPr>
    </w:p>
    <w:p w:rsidR="007E48A3" w:rsidRDefault="00AC5B58" w:rsidP="00AF71DE">
      <w:pPr>
        <w:spacing w:line="360" w:lineRule="auto"/>
        <w:jc w:val="both"/>
        <w:rPr>
          <w:rFonts w:ascii="Times New Roman" w:hAnsi="Times New Roman" w:cs="Times New Roman"/>
          <w:lang w:val="en-ZW"/>
        </w:rPr>
      </w:pPr>
      <w:r w:rsidRPr="00AF71DE">
        <w:rPr>
          <w:rFonts w:ascii="Times New Roman" w:hAnsi="Times New Roman" w:cs="Times New Roman"/>
          <w:bCs/>
          <w:lang w:val="en-ZW"/>
        </w:rPr>
        <w:t>“</w:t>
      </w:r>
      <w:proofErr w:type="gramStart"/>
      <w:r w:rsidR="000A3962">
        <w:rPr>
          <w:rFonts w:ascii="Times New Roman" w:hAnsi="Times New Roman" w:cs="Times New Roman"/>
          <w:bCs/>
          <w:lang w:val="en-ZW"/>
        </w:rPr>
        <w:t>e</w:t>
      </w:r>
      <w:r w:rsidR="007E48A3" w:rsidRPr="00AF71DE">
        <w:rPr>
          <w:rFonts w:ascii="Times New Roman" w:hAnsi="Times New Roman" w:cs="Times New Roman"/>
          <w:bCs/>
          <w:lang w:val="en-ZW"/>
        </w:rPr>
        <w:t>mergency</w:t>
      </w:r>
      <w:proofErr w:type="gramEnd"/>
      <w:r w:rsidRPr="00AF71DE">
        <w:rPr>
          <w:rFonts w:ascii="Times New Roman" w:hAnsi="Times New Roman" w:cs="Times New Roman"/>
          <w:bCs/>
          <w:lang w:val="en-ZW"/>
        </w:rPr>
        <w:t>” means</w:t>
      </w:r>
      <w:r w:rsidRPr="00AF71DE">
        <w:rPr>
          <w:rFonts w:ascii="Times New Roman" w:hAnsi="Times New Roman" w:cs="Times New Roman"/>
          <w:b/>
          <w:bCs/>
          <w:lang w:val="en-ZW"/>
        </w:rPr>
        <w:t xml:space="preserve"> </w:t>
      </w:r>
      <w:r w:rsidR="00AF71DE" w:rsidRPr="00AF71DE">
        <w:rPr>
          <w:rFonts w:ascii="Times New Roman" w:hAnsi="Times New Roman" w:cs="Times New Roman"/>
          <w:bCs/>
          <w:lang w:val="en-ZW"/>
        </w:rPr>
        <w:t>a</w:t>
      </w:r>
      <w:r w:rsidR="007E48A3" w:rsidRPr="00AF71DE">
        <w:rPr>
          <w:rFonts w:ascii="Times New Roman" w:hAnsi="Times New Roman" w:cs="Times New Roman"/>
          <w:lang w:val="en-ZW"/>
        </w:rPr>
        <w:t xml:space="preserve"> non-routine situation that necessitates prompt action, primarily to mitigate a hazard or adverse consequences for human health and safety, quality of life, property or the environment. This includes nuclear or radiological emergencies and conventional emergencies such as fires, release of hazardous chemicals, storms or earthquakes. It includes situations for which prompt action is warranted to mitigate th</w:t>
      </w:r>
      <w:r w:rsidRPr="00AF71DE">
        <w:rPr>
          <w:rFonts w:ascii="Times New Roman" w:hAnsi="Times New Roman" w:cs="Times New Roman"/>
          <w:lang w:val="en-ZW"/>
        </w:rPr>
        <w:t>e effects of a perceived hazard;</w:t>
      </w:r>
    </w:p>
    <w:p w:rsidR="00AF71DE" w:rsidRPr="00AF71DE" w:rsidRDefault="00AF71DE" w:rsidP="00AF71DE">
      <w:pPr>
        <w:spacing w:line="360" w:lineRule="auto"/>
        <w:jc w:val="both"/>
        <w:rPr>
          <w:rFonts w:ascii="Times New Roman" w:hAnsi="Times New Roman" w:cs="Times New Roman"/>
          <w:lang w:val="en-ZW"/>
        </w:rPr>
      </w:pPr>
    </w:p>
    <w:p w:rsidR="007E48A3" w:rsidRDefault="00AC5B58" w:rsidP="00AF71DE">
      <w:pPr>
        <w:spacing w:line="360" w:lineRule="auto"/>
        <w:jc w:val="both"/>
        <w:rPr>
          <w:rFonts w:ascii="Times New Roman" w:hAnsi="Times New Roman" w:cs="Times New Roman"/>
          <w:lang w:val="en-ZW"/>
        </w:rPr>
      </w:pPr>
      <w:r w:rsidRPr="00AF71DE">
        <w:rPr>
          <w:rFonts w:ascii="Times New Roman" w:hAnsi="Times New Roman" w:cs="Times New Roman"/>
          <w:bCs/>
          <w:lang w:val="en-ZW"/>
        </w:rPr>
        <w:t>“</w:t>
      </w:r>
      <w:proofErr w:type="gramStart"/>
      <w:r w:rsidR="000A3962">
        <w:rPr>
          <w:rFonts w:ascii="Times New Roman" w:hAnsi="Times New Roman" w:cs="Times New Roman"/>
          <w:bCs/>
          <w:lang w:val="en-ZW"/>
        </w:rPr>
        <w:t>e</w:t>
      </w:r>
      <w:r w:rsidR="007E48A3" w:rsidRPr="00AF71DE">
        <w:rPr>
          <w:rFonts w:ascii="Times New Roman" w:hAnsi="Times New Roman" w:cs="Times New Roman"/>
          <w:bCs/>
          <w:lang w:val="en-ZW"/>
        </w:rPr>
        <w:t>mergency</w:t>
      </w:r>
      <w:proofErr w:type="gramEnd"/>
      <w:r w:rsidR="007E48A3" w:rsidRPr="00AF71DE">
        <w:rPr>
          <w:rFonts w:ascii="Times New Roman" w:hAnsi="Times New Roman" w:cs="Times New Roman"/>
          <w:bCs/>
          <w:lang w:val="en-ZW"/>
        </w:rPr>
        <w:t xml:space="preserve"> exposure situation</w:t>
      </w:r>
      <w:r w:rsidRPr="00AF71DE">
        <w:rPr>
          <w:rFonts w:ascii="Times New Roman" w:hAnsi="Times New Roman" w:cs="Times New Roman"/>
          <w:bCs/>
          <w:lang w:val="en-ZW"/>
        </w:rPr>
        <w:t>” means</w:t>
      </w:r>
      <w:r w:rsidRPr="00AF71DE">
        <w:rPr>
          <w:rFonts w:ascii="Times New Roman" w:hAnsi="Times New Roman" w:cs="Times New Roman"/>
          <w:b/>
          <w:bCs/>
          <w:lang w:val="en-ZW"/>
        </w:rPr>
        <w:t xml:space="preserve"> </w:t>
      </w:r>
      <w:r w:rsidRPr="00AF71DE">
        <w:rPr>
          <w:rFonts w:ascii="Times New Roman" w:hAnsi="Times New Roman" w:cs="Times New Roman"/>
          <w:bCs/>
          <w:lang w:val="en-ZW"/>
        </w:rPr>
        <w:t>a</w:t>
      </w:r>
      <w:r w:rsidR="007E48A3" w:rsidRPr="00AF71DE">
        <w:rPr>
          <w:rFonts w:ascii="Times New Roman" w:hAnsi="Times New Roman" w:cs="Times New Roman"/>
          <w:lang w:val="en-ZW"/>
        </w:rPr>
        <w:t>n emergency exposure situation is a situation of exposure that arises as a result of an accident, a malicious act, or any other unexpected event, and requires prompt action in order to avoid</w:t>
      </w:r>
      <w:r w:rsidRPr="00AF71DE">
        <w:rPr>
          <w:rFonts w:ascii="Times New Roman" w:hAnsi="Times New Roman" w:cs="Times New Roman"/>
          <w:lang w:val="en-ZW"/>
        </w:rPr>
        <w:t xml:space="preserve"> or reduce adverse consequences;</w:t>
      </w:r>
    </w:p>
    <w:p w:rsidR="00AF71DE" w:rsidRPr="00AF71DE" w:rsidRDefault="00AF71DE" w:rsidP="00AF71DE">
      <w:pPr>
        <w:spacing w:line="360" w:lineRule="auto"/>
        <w:jc w:val="both"/>
        <w:rPr>
          <w:rFonts w:ascii="Times New Roman" w:hAnsi="Times New Roman" w:cs="Times New Roman"/>
          <w:lang w:val="en-ZW"/>
        </w:rPr>
      </w:pPr>
    </w:p>
    <w:p w:rsidR="007E48A3" w:rsidRPr="00AF71DE" w:rsidRDefault="00AC5B58" w:rsidP="00AF71DE">
      <w:pPr>
        <w:spacing w:line="360" w:lineRule="auto"/>
        <w:jc w:val="both"/>
        <w:rPr>
          <w:rFonts w:ascii="Times New Roman" w:hAnsi="Times New Roman" w:cs="Times New Roman"/>
        </w:rPr>
      </w:pPr>
      <w:r w:rsidRPr="00AF71DE">
        <w:rPr>
          <w:rFonts w:ascii="Times New Roman" w:hAnsi="Times New Roman" w:cs="Times New Roman"/>
          <w:bCs/>
          <w:lang w:val="en-ZW"/>
        </w:rPr>
        <w:t>“</w:t>
      </w:r>
      <w:proofErr w:type="gramStart"/>
      <w:r w:rsidR="000A3962">
        <w:rPr>
          <w:rFonts w:ascii="Times New Roman" w:hAnsi="Times New Roman" w:cs="Times New Roman"/>
          <w:bCs/>
          <w:lang w:val="en-ZW"/>
        </w:rPr>
        <w:t>e</w:t>
      </w:r>
      <w:r w:rsidR="007E48A3" w:rsidRPr="00AF71DE">
        <w:rPr>
          <w:rFonts w:ascii="Times New Roman" w:hAnsi="Times New Roman" w:cs="Times New Roman"/>
          <w:bCs/>
          <w:lang w:val="en-ZW"/>
        </w:rPr>
        <w:t>mergency</w:t>
      </w:r>
      <w:proofErr w:type="gramEnd"/>
      <w:r w:rsidR="007E48A3" w:rsidRPr="00AF71DE">
        <w:rPr>
          <w:rFonts w:ascii="Times New Roman" w:hAnsi="Times New Roman" w:cs="Times New Roman"/>
          <w:bCs/>
          <w:lang w:val="en-ZW"/>
        </w:rPr>
        <w:t xml:space="preserve"> plan</w:t>
      </w:r>
      <w:r w:rsidRPr="00AF71DE">
        <w:rPr>
          <w:rFonts w:ascii="Times New Roman" w:hAnsi="Times New Roman" w:cs="Times New Roman"/>
          <w:bCs/>
          <w:lang w:val="en-ZW"/>
        </w:rPr>
        <w:t>” means</w:t>
      </w:r>
      <w:r w:rsidRPr="00AF71DE">
        <w:rPr>
          <w:rFonts w:ascii="Times New Roman" w:hAnsi="Times New Roman" w:cs="Times New Roman"/>
          <w:b/>
          <w:bCs/>
          <w:lang w:val="en-ZW"/>
        </w:rPr>
        <w:t xml:space="preserve"> </w:t>
      </w:r>
      <w:r w:rsidRPr="00AF71DE">
        <w:rPr>
          <w:rFonts w:ascii="Times New Roman" w:hAnsi="Times New Roman" w:cs="Times New Roman"/>
          <w:bCs/>
          <w:lang w:val="en-ZW"/>
        </w:rPr>
        <w:t>a</w:t>
      </w:r>
      <w:r w:rsidRPr="00AF71DE">
        <w:rPr>
          <w:rFonts w:ascii="Times New Roman" w:hAnsi="Times New Roman" w:cs="Times New Roman"/>
          <w:b/>
          <w:bCs/>
          <w:lang w:val="en-ZW"/>
        </w:rPr>
        <w:t xml:space="preserve"> </w:t>
      </w:r>
      <w:r w:rsidR="007E48A3" w:rsidRPr="00AF71DE">
        <w:rPr>
          <w:rFonts w:ascii="Times New Roman" w:hAnsi="Times New Roman" w:cs="Times New Roman"/>
          <w:lang w:val="en-ZW"/>
        </w:rPr>
        <w:t>description of the objectives, policy and concept of operations for the response to an emergency and of the structure, authorities and responsibilities for a systematic, coordinated and effective response. The emergency plan serves as the basis for the development of other p</w:t>
      </w:r>
      <w:r w:rsidRPr="00AF71DE">
        <w:rPr>
          <w:rFonts w:ascii="Times New Roman" w:hAnsi="Times New Roman" w:cs="Times New Roman"/>
          <w:lang w:val="en-ZW"/>
        </w:rPr>
        <w:t>lans, procedures and checklists;</w:t>
      </w: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“exemption” means</w:t>
      </w:r>
      <w:r w:rsidR="006D348E" w:rsidRPr="00AF71DE">
        <w:rPr>
          <w:rFonts w:ascii="Times New Roman" w:hAnsi="Times New Roman" w:cs="Times New Roman"/>
        </w:rPr>
        <w:t xml:space="preserve"> a determination by the Authority that a source or practice need to be subject to some or all aspects of regulatory control on the basis that the exposure (including potential exposure) due to the source or practice is too small to warrant the application of those aspects;</w:t>
      </w:r>
    </w:p>
    <w:p w:rsidR="00AF71DE" w:rsidRPr="00AF71DE" w:rsidRDefault="00AF71DE" w:rsidP="00AF71DE">
      <w:pPr>
        <w:spacing w:line="360" w:lineRule="auto"/>
        <w:jc w:val="both"/>
        <w:rPr>
          <w:rFonts w:ascii="Times New Roman" w:hAnsi="Times New Roman" w:cs="Times New Roman"/>
        </w:rPr>
      </w:pPr>
    </w:p>
    <w:p w:rsidR="007E48A3" w:rsidRDefault="006D348E" w:rsidP="00AF71DE">
      <w:pPr>
        <w:spacing w:line="360" w:lineRule="auto"/>
        <w:jc w:val="both"/>
        <w:rPr>
          <w:rFonts w:ascii="Times New Roman" w:hAnsi="Times New Roman" w:cs="Times New Roman"/>
          <w:lang w:val="en-ZW"/>
        </w:rPr>
      </w:pPr>
      <w:r w:rsidRPr="00AF71DE">
        <w:rPr>
          <w:rFonts w:ascii="Times New Roman" w:hAnsi="Times New Roman" w:cs="Times New Roman"/>
          <w:bCs/>
          <w:lang w:val="en-ZW"/>
        </w:rPr>
        <w:t>“</w:t>
      </w:r>
      <w:proofErr w:type="gramStart"/>
      <w:r w:rsidR="004B2C0F">
        <w:rPr>
          <w:rFonts w:ascii="Times New Roman" w:hAnsi="Times New Roman" w:cs="Times New Roman"/>
          <w:bCs/>
          <w:lang w:val="en-ZW"/>
        </w:rPr>
        <w:t>e</w:t>
      </w:r>
      <w:r w:rsidR="007E48A3" w:rsidRPr="00AF71DE">
        <w:rPr>
          <w:rFonts w:ascii="Times New Roman" w:hAnsi="Times New Roman" w:cs="Times New Roman"/>
          <w:bCs/>
          <w:lang w:val="en-ZW"/>
        </w:rPr>
        <w:t>xisting</w:t>
      </w:r>
      <w:proofErr w:type="gramEnd"/>
      <w:r w:rsidR="007E48A3" w:rsidRPr="00AF71DE">
        <w:rPr>
          <w:rFonts w:ascii="Times New Roman" w:hAnsi="Times New Roman" w:cs="Times New Roman"/>
          <w:bCs/>
          <w:lang w:val="en-ZW"/>
        </w:rPr>
        <w:t xml:space="preserve"> exposure situation</w:t>
      </w:r>
      <w:r w:rsidRPr="00AF71DE">
        <w:rPr>
          <w:rFonts w:ascii="Times New Roman" w:hAnsi="Times New Roman" w:cs="Times New Roman"/>
          <w:bCs/>
          <w:lang w:val="en-ZW"/>
        </w:rPr>
        <w:t>” means a</w:t>
      </w:r>
      <w:r w:rsidRPr="00AF71DE">
        <w:rPr>
          <w:rFonts w:ascii="Times New Roman" w:hAnsi="Times New Roman" w:cs="Times New Roman"/>
          <w:b/>
          <w:bCs/>
          <w:lang w:val="en-ZW"/>
        </w:rPr>
        <w:t xml:space="preserve"> </w:t>
      </w:r>
      <w:r w:rsidR="007E48A3" w:rsidRPr="00AF71DE">
        <w:rPr>
          <w:rFonts w:ascii="Times New Roman" w:hAnsi="Times New Roman" w:cs="Times New Roman"/>
          <w:lang w:val="en-ZW"/>
        </w:rPr>
        <w:t>situation of exposure that already exists when a decision on the nee</w:t>
      </w:r>
      <w:r w:rsidR="00AC5B58" w:rsidRPr="00AF71DE">
        <w:rPr>
          <w:rFonts w:ascii="Times New Roman" w:hAnsi="Times New Roman" w:cs="Times New Roman"/>
          <w:lang w:val="en-ZW"/>
        </w:rPr>
        <w:t>d for control needs to be taken;</w:t>
      </w:r>
    </w:p>
    <w:p w:rsidR="00AF71DE" w:rsidRPr="00AF71DE" w:rsidRDefault="00AF71DE" w:rsidP="00AF71DE">
      <w:pPr>
        <w:spacing w:line="360" w:lineRule="auto"/>
        <w:jc w:val="both"/>
        <w:rPr>
          <w:rFonts w:ascii="Times New Roman" w:hAnsi="Times New Roman" w:cs="Times New Roman"/>
        </w:rPr>
      </w:pPr>
    </w:p>
    <w:p w:rsidR="00B52C92" w:rsidRDefault="006D348E" w:rsidP="00AF71DE">
      <w:pPr>
        <w:spacing w:line="360" w:lineRule="auto"/>
        <w:jc w:val="both"/>
        <w:rPr>
          <w:rFonts w:ascii="Times New Roman" w:hAnsi="Times New Roman" w:cs="Times New Roman"/>
          <w:lang w:val="en-ZW"/>
        </w:rPr>
      </w:pPr>
      <w:r w:rsidRPr="00AF71DE">
        <w:rPr>
          <w:rFonts w:ascii="Times New Roman" w:hAnsi="Times New Roman" w:cs="Times New Roman"/>
          <w:lang w:val="en-ZW"/>
        </w:rPr>
        <w:lastRenderedPageBreak/>
        <w:t>"</w:t>
      </w:r>
      <w:proofErr w:type="gramStart"/>
      <w:r w:rsidRPr="00AF71DE">
        <w:rPr>
          <w:rFonts w:ascii="Times New Roman" w:hAnsi="Times New Roman" w:cs="Times New Roman"/>
          <w:lang w:val="en-ZW"/>
        </w:rPr>
        <w:t>exposure</w:t>
      </w:r>
      <w:proofErr w:type="gramEnd"/>
      <w:r w:rsidRPr="00AF71DE">
        <w:rPr>
          <w:rFonts w:ascii="Times New Roman" w:hAnsi="Times New Roman" w:cs="Times New Roman"/>
          <w:lang w:val="en-ZW"/>
        </w:rPr>
        <w:t>" means the act of exposing or condition of being exposed to ionising radiation emitted outside the body (external exposure) or within the body (internal exposure);</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lang w:val="en-ZW"/>
        </w:rPr>
      </w:pPr>
      <w:r w:rsidRPr="00AF71DE">
        <w:rPr>
          <w:rFonts w:ascii="Times New Roman" w:hAnsi="Times New Roman" w:cs="Times New Roman"/>
        </w:rPr>
        <w:t>“facility” means</w:t>
      </w:r>
      <w:r w:rsidR="00C34C46" w:rsidRPr="00AF71DE">
        <w:rPr>
          <w:rFonts w:ascii="Times New Roman" w:hAnsi="Times New Roman" w:cs="Times New Roman"/>
        </w:rPr>
        <w:t xml:space="preserve"> </w:t>
      </w:r>
      <w:r w:rsidR="006D348E" w:rsidRPr="00AF71DE">
        <w:rPr>
          <w:rFonts w:ascii="Times New Roman" w:hAnsi="Times New Roman" w:cs="Times New Roman"/>
        </w:rPr>
        <w:t xml:space="preserve"> </w:t>
      </w:r>
      <w:proofErr w:type="spellStart"/>
      <w:r w:rsidR="006D348E" w:rsidRPr="00AF71DE">
        <w:rPr>
          <w:rFonts w:ascii="Times New Roman" w:hAnsi="Times New Roman" w:cs="Times New Roman"/>
        </w:rPr>
        <w:t>i</w:t>
      </w:r>
      <w:r w:rsidR="00C34C46" w:rsidRPr="00AF71DE">
        <w:rPr>
          <w:rFonts w:ascii="Times New Roman" w:hAnsi="Times New Roman" w:cs="Times New Roman"/>
          <w:lang w:val="en-ZW"/>
        </w:rPr>
        <w:t>rradiation</w:t>
      </w:r>
      <w:proofErr w:type="spellEnd"/>
      <w:r w:rsidR="00C34C46" w:rsidRPr="00AF71DE">
        <w:rPr>
          <w:rFonts w:ascii="Times New Roman" w:hAnsi="Times New Roman" w:cs="Times New Roman"/>
          <w:lang w:val="en-ZW"/>
        </w:rPr>
        <w:t xml:space="preserve"> installations, mining and milling facilities, waste management facilities and any other place where radioactive materials are produced, processed, used, handled, stored or disposed of — or where radiation generators are installed — on such a scale that consideration of protection and safety is required;</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guidance</w:t>
      </w:r>
      <w:proofErr w:type="gramEnd"/>
      <w:r w:rsidRPr="00AF71DE">
        <w:rPr>
          <w:rFonts w:ascii="Times New Roman" w:hAnsi="Times New Roman" w:cs="Times New Roman"/>
        </w:rPr>
        <w:t xml:space="preserve"> levels”</w:t>
      </w:r>
      <w:r w:rsidR="006D348E" w:rsidRPr="00AF71DE">
        <w:rPr>
          <w:rFonts w:ascii="Times New Roman" w:hAnsi="Times New Roman" w:cs="Times New Roman"/>
        </w:rPr>
        <w:t xml:space="preserve"> shall</w:t>
      </w:r>
      <w:r w:rsidRPr="00AF71DE">
        <w:rPr>
          <w:rFonts w:ascii="Times New Roman" w:hAnsi="Times New Roman" w:cs="Times New Roman"/>
        </w:rPr>
        <w:t xml:space="preserve"> mean</w:t>
      </w:r>
      <w:r w:rsidR="006D348E" w:rsidRPr="00AF71DE">
        <w:rPr>
          <w:rFonts w:ascii="Times New Roman" w:hAnsi="Times New Roman" w:cs="Times New Roman"/>
        </w:rPr>
        <w:t xml:space="preserve"> a level of </w:t>
      </w:r>
      <w:r w:rsidRPr="00AF71DE">
        <w:rPr>
          <w:rFonts w:ascii="Times New Roman" w:hAnsi="Times New Roman" w:cs="Times New Roman"/>
        </w:rPr>
        <w:t>s</w:t>
      </w:r>
      <w:r w:rsidR="006D348E" w:rsidRPr="00AF71DE">
        <w:rPr>
          <w:rFonts w:ascii="Times New Roman" w:hAnsi="Times New Roman" w:cs="Times New Roman"/>
        </w:rPr>
        <w:t>pecified dose limit quantity, above which appropriate actions should be considered;</w:t>
      </w:r>
    </w:p>
    <w:p w:rsidR="00AF71DE" w:rsidRPr="00AF71DE" w:rsidRDefault="00AF71DE" w:rsidP="00AF71DE">
      <w:pPr>
        <w:spacing w:line="360" w:lineRule="auto"/>
        <w:jc w:val="both"/>
        <w:rPr>
          <w:rFonts w:ascii="Times New Roman" w:hAnsi="Times New Roman" w:cs="Times New Roman"/>
        </w:rPr>
      </w:pPr>
    </w:p>
    <w:p w:rsidR="00C34C46" w:rsidRDefault="004B2C0F" w:rsidP="00AF71DE">
      <w:pPr>
        <w:spacing w:line="360" w:lineRule="auto"/>
        <w:jc w:val="both"/>
        <w:rPr>
          <w:rFonts w:ascii="Times New Roman" w:hAnsi="Times New Roman" w:cs="Times New Roman"/>
          <w:lang w:val="en-ZW"/>
        </w:rPr>
      </w:pPr>
      <w:r>
        <w:rPr>
          <w:rFonts w:ascii="Times New Roman" w:hAnsi="Times New Roman" w:cs="Times New Roman"/>
          <w:bCs/>
          <w:lang w:val="en-ZW"/>
        </w:rPr>
        <w:t>“i</w:t>
      </w:r>
      <w:r w:rsidR="0000214D" w:rsidRPr="00AF71DE">
        <w:rPr>
          <w:rFonts w:ascii="Times New Roman" w:hAnsi="Times New Roman" w:cs="Times New Roman"/>
          <w:bCs/>
          <w:lang w:val="en-ZW"/>
        </w:rPr>
        <w:t>nspection imaging device” means a</w:t>
      </w:r>
      <w:r w:rsidR="0000214D" w:rsidRPr="00AF71DE">
        <w:rPr>
          <w:rFonts w:ascii="Times New Roman" w:hAnsi="Times New Roman" w:cs="Times New Roman"/>
          <w:lang w:val="en-ZW"/>
        </w:rPr>
        <w:t>n imaging device designed specifically for imaging persons or cargo conveyances for the purpose of detecting concealed objects on or within the human body or wi</w:t>
      </w:r>
      <w:r w:rsidR="00AF71DE">
        <w:rPr>
          <w:rFonts w:ascii="Times New Roman" w:hAnsi="Times New Roman" w:cs="Times New Roman"/>
          <w:lang w:val="en-ZW"/>
        </w:rPr>
        <w:t>thin cargo or a vehicle;</w:t>
      </w:r>
    </w:p>
    <w:p w:rsidR="004B2C0F" w:rsidRDefault="004B2C0F" w:rsidP="00AF71DE">
      <w:pPr>
        <w:spacing w:line="360" w:lineRule="auto"/>
        <w:jc w:val="both"/>
        <w:rPr>
          <w:rFonts w:ascii="Times New Roman" w:hAnsi="Times New Roman" w:cs="Times New Roman"/>
        </w:rPr>
      </w:pPr>
    </w:p>
    <w:p w:rsidR="00B52C92" w:rsidRDefault="0000214D"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004B2C0F">
        <w:rPr>
          <w:rFonts w:ascii="Times New Roman" w:hAnsi="Times New Roman" w:cs="Times New Roman"/>
        </w:rPr>
        <w:t>i</w:t>
      </w:r>
      <w:r w:rsidR="00B52C92" w:rsidRPr="00AF71DE">
        <w:rPr>
          <w:rFonts w:ascii="Times New Roman" w:hAnsi="Times New Roman" w:cs="Times New Roman"/>
        </w:rPr>
        <w:t>ntervention</w:t>
      </w:r>
      <w:proofErr w:type="gramEnd"/>
      <w:r w:rsidR="00B52C92" w:rsidRPr="00AF71DE">
        <w:rPr>
          <w:rFonts w:ascii="Times New Roman" w:hAnsi="Times New Roman" w:cs="Times New Roman"/>
        </w:rPr>
        <w:t>” means</w:t>
      </w:r>
      <w:r w:rsidR="00EB2B03">
        <w:rPr>
          <w:rFonts w:ascii="Times New Roman" w:hAnsi="Times New Roman" w:cs="Times New Roman"/>
        </w:rPr>
        <w:t xml:space="preserve"> any action intended to reduce or avert exposure or the likelihood of exposure to sources which are part of controlled practices;</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lang w:val="en-ZW"/>
        </w:rPr>
      </w:pPr>
      <w:r w:rsidRPr="00AF71DE">
        <w:rPr>
          <w:rFonts w:ascii="Times New Roman" w:hAnsi="Times New Roman" w:cs="Times New Roman"/>
        </w:rPr>
        <w:t xml:space="preserve">“legal person” means </w:t>
      </w:r>
      <w:r w:rsidR="0000214D" w:rsidRPr="00AF71DE">
        <w:rPr>
          <w:rFonts w:ascii="Times New Roman" w:hAnsi="Times New Roman" w:cs="Times New Roman"/>
          <w:lang w:val="en-ZW"/>
        </w:rPr>
        <w:t>Any organization, corporation, partnership, firm, association, trust, estate, public or private institution, group, political or administrative entity or other persons designated in accordance with national legislation, who or which has responsibility and authority for any action taken under these Regulations</w:t>
      </w:r>
      <w:r w:rsidR="004B2C0F">
        <w:rPr>
          <w:rFonts w:ascii="Times New Roman" w:hAnsi="Times New Roman" w:cs="Times New Roman"/>
          <w:lang w:val="en-ZW"/>
        </w:rPr>
        <w:t>. This includes natural persons</w:t>
      </w:r>
      <w:r w:rsidR="00AF71DE">
        <w:rPr>
          <w:rFonts w:ascii="Times New Roman" w:hAnsi="Times New Roman" w:cs="Times New Roman"/>
          <w:lang w:val="en-ZW"/>
        </w:rPr>
        <w:t>;</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lang w:val="en-ZW"/>
        </w:rPr>
      </w:pPr>
      <w:r w:rsidRPr="00AF71DE">
        <w:rPr>
          <w:rFonts w:ascii="Times New Roman" w:hAnsi="Times New Roman" w:cs="Times New Roman"/>
        </w:rPr>
        <w:t>“licensee”</w:t>
      </w:r>
      <w:r w:rsidR="00AF71DE">
        <w:rPr>
          <w:rFonts w:ascii="Times New Roman" w:hAnsi="Times New Roman" w:cs="Times New Roman"/>
        </w:rPr>
        <w:t xml:space="preserve"> </w:t>
      </w:r>
      <w:r w:rsidRPr="00AF71DE">
        <w:rPr>
          <w:rFonts w:ascii="Times New Roman" w:hAnsi="Times New Roman" w:cs="Times New Roman"/>
        </w:rPr>
        <w:t xml:space="preserve">means </w:t>
      </w:r>
      <w:r w:rsidR="0000214D" w:rsidRPr="00AF71DE">
        <w:rPr>
          <w:rFonts w:ascii="Times New Roman" w:hAnsi="Times New Roman" w:cs="Times New Roman"/>
        </w:rPr>
        <w:t xml:space="preserve"> </w:t>
      </w:r>
      <w:r w:rsidR="00AF71DE">
        <w:rPr>
          <w:rFonts w:ascii="Times New Roman" w:hAnsi="Times New Roman" w:cs="Times New Roman"/>
          <w:lang w:val="en-ZW"/>
        </w:rPr>
        <w:t>t</w:t>
      </w:r>
      <w:r w:rsidR="0000214D" w:rsidRPr="00AF71DE">
        <w:rPr>
          <w:rFonts w:ascii="Times New Roman" w:hAnsi="Times New Roman" w:cs="Times New Roman"/>
          <w:lang w:val="en-ZW"/>
        </w:rPr>
        <w:t xml:space="preserve">he holder of a current licence granted for an activity or practice, which has recognized rights and duties for the activity or practice, particularly in relation to protection </w:t>
      </w:r>
      <w:r w:rsidR="00AF71DE">
        <w:rPr>
          <w:rFonts w:ascii="Times New Roman" w:hAnsi="Times New Roman" w:cs="Times New Roman"/>
          <w:lang w:val="en-ZW"/>
        </w:rPr>
        <w:t>and safety;</w:t>
      </w:r>
    </w:p>
    <w:p w:rsidR="00AF71DE" w:rsidRPr="00AF71DE" w:rsidRDefault="00AF71DE" w:rsidP="00AF71DE">
      <w:pPr>
        <w:spacing w:line="360" w:lineRule="auto"/>
        <w:jc w:val="both"/>
        <w:rPr>
          <w:rFonts w:ascii="Times New Roman" w:hAnsi="Times New Roman" w:cs="Times New Roman"/>
        </w:rPr>
      </w:pPr>
    </w:p>
    <w:p w:rsidR="008B6FA7" w:rsidRDefault="006D348E" w:rsidP="00AF71DE">
      <w:pPr>
        <w:spacing w:line="360" w:lineRule="auto"/>
        <w:jc w:val="both"/>
        <w:rPr>
          <w:rFonts w:ascii="Times New Roman" w:hAnsi="Times New Roman" w:cs="Times New Roman"/>
          <w:lang w:val="en-ZW"/>
        </w:rPr>
      </w:pPr>
      <w:r w:rsidRPr="00AF71DE">
        <w:rPr>
          <w:rFonts w:ascii="Times New Roman" w:hAnsi="Times New Roman" w:cs="Times New Roman"/>
          <w:bCs/>
          <w:lang w:val="en-ZW"/>
        </w:rPr>
        <w:t>“</w:t>
      </w:r>
      <w:r w:rsidR="004B2C0F">
        <w:rPr>
          <w:rFonts w:ascii="Times New Roman" w:hAnsi="Times New Roman" w:cs="Times New Roman"/>
          <w:bCs/>
          <w:lang w:val="en-ZW"/>
        </w:rPr>
        <w:t>m</w:t>
      </w:r>
      <w:r w:rsidRPr="00AF71DE">
        <w:rPr>
          <w:rFonts w:ascii="Times New Roman" w:hAnsi="Times New Roman" w:cs="Times New Roman"/>
          <w:bCs/>
          <w:lang w:val="en-ZW"/>
        </w:rPr>
        <w:t>anagement” means</w:t>
      </w:r>
      <w:r w:rsidRPr="00AF71DE">
        <w:rPr>
          <w:rFonts w:ascii="Times New Roman" w:hAnsi="Times New Roman" w:cs="Times New Roman"/>
          <w:b/>
          <w:bCs/>
          <w:lang w:val="en-ZW"/>
        </w:rPr>
        <w:t xml:space="preserve"> </w:t>
      </w:r>
      <w:r w:rsidRPr="00AF71DE">
        <w:rPr>
          <w:rFonts w:ascii="Times New Roman" w:hAnsi="Times New Roman" w:cs="Times New Roman"/>
          <w:bCs/>
          <w:lang w:val="en-ZW"/>
        </w:rPr>
        <w:t>t</w:t>
      </w:r>
      <w:r w:rsidRPr="00AF71DE">
        <w:rPr>
          <w:rFonts w:ascii="Times New Roman" w:hAnsi="Times New Roman" w:cs="Times New Roman"/>
          <w:lang w:val="en-ZW"/>
        </w:rPr>
        <w:t>he administrative and operational activities that are involved in the manufacture, supply, receipt, possession, storage, use, transfer, import, export, transport, maintenance, recycling or disposal of radioactive sources</w:t>
      </w:r>
      <w:r w:rsidR="008D3B6C" w:rsidRPr="00AF71DE">
        <w:rPr>
          <w:rFonts w:ascii="Times New Roman" w:hAnsi="Times New Roman" w:cs="Times New Roman"/>
          <w:lang w:val="en-ZW"/>
        </w:rPr>
        <w:t>;</w:t>
      </w:r>
    </w:p>
    <w:p w:rsidR="00AF71DE" w:rsidRPr="00AF71DE" w:rsidRDefault="00AF71DE" w:rsidP="00AF71DE">
      <w:pPr>
        <w:spacing w:line="360" w:lineRule="auto"/>
        <w:jc w:val="both"/>
        <w:rPr>
          <w:rFonts w:ascii="Times New Roman" w:hAnsi="Times New Roman" w:cs="Times New Roman"/>
          <w:lang w:val="en-ZW"/>
        </w:rPr>
      </w:pPr>
    </w:p>
    <w:p w:rsidR="008B6FA7" w:rsidRPr="00AF71DE" w:rsidRDefault="008B6FA7" w:rsidP="00AF71DE">
      <w:pPr>
        <w:spacing w:line="360" w:lineRule="auto"/>
        <w:jc w:val="both"/>
        <w:rPr>
          <w:rFonts w:ascii="Times New Roman" w:hAnsi="Times New Roman" w:cs="Times New Roman"/>
        </w:rPr>
      </w:pPr>
      <w:r w:rsidRPr="00AF71DE">
        <w:rPr>
          <w:rFonts w:ascii="Times New Roman" w:hAnsi="Times New Roman" w:cs="Times New Roman"/>
          <w:lang w:val="en-ZW"/>
        </w:rPr>
        <w:lastRenderedPageBreak/>
        <w:t>"medical exposure" means exposure incurred by patients or asymptomatic individuals as part of their own medical or dental diagnosis or treatment, and intended to benefit their health, as well as exposure incurred by carers and comforters and by volunteers in medical or biomedical research;</w:t>
      </w:r>
    </w:p>
    <w:p w:rsidR="008B6FA7" w:rsidRPr="00AF71DE" w:rsidRDefault="008B6FA7"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lang w:val="en-ZW"/>
        </w:rPr>
      </w:pPr>
      <w:r w:rsidRPr="00AF71DE">
        <w:rPr>
          <w:rFonts w:ascii="Times New Roman" w:hAnsi="Times New Roman" w:cs="Times New Roman"/>
        </w:rPr>
        <w:t>“</w:t>
      </w:r>
      <w:proofErr w:type="gramStart"/>
      <w:r w:rsidRPr="00AF71DE">
        <w:rPr>
          <w:rFonts w:ascii="Times New Roman" w:hAnsi="Times New Roman" w:cs="Times New Roman"/>
        </w:rPr>
        <w:t>medical</w:t>
      </w:r>
      <w:proofErr w:type="gramEnd"/>
      <w:r w:rsidRPr="00AF71DE">
        <w:rPr>
          <w:rFonts w:ascii="Times New Roman" w:hAnsi="Times New Roman" w:cs="Times New Roman"/>
        </w:rPr>
        <w:t xml:space="preserve"> practitioner” means </w:t>
      </w:r>
      <w:r w:rsidR="00B172A3" w:rsidRPr="00AF71DE">
        <w:rPr>
          <w:rFonts w:ascii="Times New Roman" w:hAnsi="Times New Roman" w:cs="Times New Roman"/>
          <w:lang w:val="en-ZW"/>
        </w:rPr>
        <w:t xml:space="preserve"> a health professional, with specialist education and training in the concepts and techniques of applying physics in medicine, and competent to practise independently in one or more of the subfields (</w:t>
      </w:r>
      <w:r w:rsidR="00AF71DE">
        <w:rPr>
          <w:rFonts w:ascii="Times New Roman" w:hAnsi="Times New Roman" w:cs="Times New Roman"/>
          <w:lang w:val="en-ZW"/>
        </w:rPr>
        <w:t>specialties) of medical physics;</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monitoring</w:t>
      </w:r>
      <w:proofErr w:type="gramEnd"/>
      <w:r w:rsidRPr="00AF71DE">
        <w:rPr>
          <w:rFonts w:ascii="Times New Roman" w:hAnsi="Times New Roman" w:cs="Times New Roman"/>
        </w:rPr>
        <w:t xml:space="preserve">” means </w:t>
      </w:r>
      <w:r w:rsidR="000A3962">
        <w:rPr>
          <w:rFonts w:ascii="Times New Roman" w:hAnsi="Times New Roman" w:cs="Times New Roman"/>
        </w:rPr>
        <w:t>the measurement of dose or contamination for the assessment or control of exposure to radiation or radioactive substances , and the interpretation of the results;</w:t>
      </w:r>
    </w:p>
    <w:p w:rsidR="00AF71DE" w:rsidRPr="00AF71DE" w:rsidRDefault="00AF71DE" w:rsidP="00AF71DE">
      <w:pPr>
        <w:spacing w:line="360" w:lineRule="auto"/>
        <w:jc w:val="both"/>
        <w:rPr>
          <w:rFonts w:ascii="Times New Roman" w:hAnsi="Times New Roman" w:cs="Times New Roman"/>
        </w:rPr>
      </w:pPr>
    </w:p>
    <w:p w:rsidR="00B52C92" w:rsidRDefault="004B2C0F" w:rsidP="004B2C0F">
      <w:pPr>
        <w:spacing w:line="36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normal</w:t>
      </w:r>
      <w:proofErr w:type="gramEnd"/>
      <w:r>
        <w:rPr>
          <w:rFonts w:ascii="Times New Roman" w:hAnsi="Times New Roman" w:cs="Times New Roman"/>
        </w:rPr>
        <w:t xml:space="preserve"> exposure” </w:t>
      </w:r>
      <w:r w:rsidRPr="004B2C0F">
        <w:rPr>
          <w:rFonts w:ascii="Times New Roman" w:hAnsi="Times New Roman" w:cs="Times New Roman"/>
          <w:lang w:val="en-ZW"/>
        </w:rPr>
        <w:t>means exposure expected to occur under the normal operating conditions of a facility or activity (including maintenance, inspection, decommissioning), including minor incidents that can be kept under control, i.e. during normal operation and anticipated operational occurrences;</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autoSpaceDE w:val="0"/>
        <w:autoSpaceDN w:val="0"/>
        <w:adjustRightInd w:val="0"/>
        <w:spacing w:line="360" w:lineRule="auto"/>
        <w:jc w:val="both"/>
        <w:rPr>
          <w:rFonts w:ascii="Times New Roman" w:hAnsi="Times New Roman" w:cs="Times New Roman"/>
          <w:lang w:val="en-ZW"/>
        </w:rPr>
      </w:pPr>
      <w:r w:rsidRPr="00AF71DE">
        <w:rPr>
          <w:rFonts w:ascii="Times New Roman" w:hAnsi="Times New Roman" w:cs="Times New Roman"/>
        </w:rPr>
        <w:t>“</w:t>
      </w:r>
      <w:proofErr w:type="gramStart"/>
      <w:r w:rsidRPr="00AF71DE">
        <w:rPr>
          <w:rFonts w:ascii="Times New Roman" w:hAnsi="Times New Roman" w:cs="Times New Roman"/>
        </w:rPr>
        <w:t>notification</w:t>
      </w:r>
      <w:proofErr w:type="gramEnd"/>
      <w:r w:rsidRPr="00AF71DE">
        <w:rPr>
          <w:rFonts w:ascii="Times New Roman" w:hAnsi="Times New Roman" w:cs="Times New Roman"/>
        </w:rPr>
        <w:t>”</w:t>
      </w:r>
      <w:r w:rsidR="00AF71DE">
        <w:rPr>
          <w:rFonts w:ascii="Times New Roman" w:hAnsi="Times New Roman" w:cs="Times New Roman"/>
        </w:rPr>
        <w:t xml:space="preserve"> </w:t>
      </w:r>
      <w:r w:rsidRPr="00AF71DE">
        <w:rPr>
          <w:rFonts w:ascii="Times New Roman" w:hAnsi="Times New Roman" w:cs="Times New Roman"/>
        </w:rPr>
        <w:t xml:space="preserve">means </w:t>
      </w:r>
      <w:r w:rsidR="00AF71DE">
        <w:rPr>
          <w:rFonts w:ascii="Times New Roman" w:hAnsi="Times New Roman" w:cs="Times New Roman"/>
          <w:lang w:val="en-ZW"/>
        </w:rPr>
        <w:t>a</w:t>
      </w:r>
      <w:r w:rsidR="00B172A3" w:rsidRPr="00AF71DE">
        <w:rPr>
          <w:rFonts w:ascii="Times New Roman" w:hAnsi="Times New Roman" w:cs="Times New Roman"/>
          <w:lang w:val="en-ZW"/>
        </w:rPr>
        <w:t xml:space="preserve"> document submitted to the Authority by the legal person to notify an intention to ca</w:t>
      </w:r>
      <w:r w:rsidR="00AF71DE">
        <w:rPr>
          <w:rFonts w:ascii="Times New Roman" w:hAnsi="Times New Roman" w:cs="Times New Roman"/>
          <w:lang w:val="en-ZW"/>
        </w:rPr>
        <w:t>rry out an activity or practice;</w:t>
      </w:r>
    </w:p>
    <w:p w:rsidR="00AF71DE" w:rsidRPr="00AF71DE" w:rsidRDefault="00AF71DE" w:rsidP="00AF71DE">
      <w:pPr>
        <w:autoSpaceDE w:val="0"/>
        <w:autoSpaceDN w:val="0"/>
        <w:adjustRightInd w:val="0"/>
        <w:spacing w:line="360" w:lineRule="auto"/>
        <w:jc w:val="both"/>
        <w:rPr>
          <w:rFonts w:ascii="Times New Roman" w:hAnsi="Times New Roman" w:cs="Times New Roman"/>
        </w:rPr>
      </w:pPr>
    </w:p>
    <w:p w:rsidR="00B52C92" w:rsidRDefault="00E7285C" w:rsidP="00E7285C">
      <w:pPr>
        <w:spacing w:line="360" w:lineRule="auto"/>
        <w:jc w:val="both"/>
        <w:rPr>
          <w:rFonts w:ascii="Times New Roman" w:hAnsi="Times New Roman" w:cs="Times New Roman"/>
        </w:rPr>
      </w:pPr>
      <w:r w:rsidRPr="00E7285C">
        <w:rPr>
          <w:rFonts w:ascii="Times New Roman" w:hAnsi="Times New Roman" w:cs="Times New Roman"/>
          <w:lang w:val="en-ZW"/>
        </w:rPr>
        <w:t>"</w:t>
      </w:r>
      <w:proofErr w:type="gramStart"/>
      <w:r w:rsidRPr="00E7285C">
        <w:rPr>
          <w:rFonts w:ascii="Times New Roman" w:hAnsi="Times New Roman" w:cs="Times New Roman"/>
          <w:lang w:val="en-ZW"/>
        </w:rPr>
        <w:t>occupational</w:t>
      </w:r>
      <w:proofErr w:type="gramEnd"/>
      <w:r w:rsidRPr="00E7285C">
        <w:rPr>
          <w:rFonts w:ascii="Times New Roman" w:hAnsi="Times New Roman" w:cs="Times New Roman"/>
          <w:lang w:val="en-ZW"/>
        </w:rPr>
        <w:t xml:space="preserve"> exposure" means </w:t>
      </w:r>
      <w:r w:rsidRPr="00E7285C">
        <w:rPr>
          <w:rFonts w:ascii="Times New Roman" w:hAnsi="Times New Roman" w:cs="Times New Roman"/>
          <w:highlight w:val="yellow"/>
          <w:lang w:val="en-ZW"/>
        </w:rPr>
        <w:t>exposure of workers, apprentices and students</w:t>
      </w:r>
      <w:r w:rsidRPr="00E7285C">
        <w:rPr>
          <w:rFonts w:ascii="Times New Roman" w:hAnsi="Times New Roman" w:cs="Times New Roman"/>
          <w:lang w:val="en-ZW"/>
        </w:rPr>
        <w:t>, incurred in the course of their work;</w:t>
      </w:r>
    </w:p>
    <w:p w:rsidR="00AF71DE" w:rsidRPr="00AF71DE" w:rsidRDefault="00AF71DE" w:rsidP="00AF71DE">
      <w:pPr>
        <w:spacing w:line="360" w:lineRule="auto"/>
        <w:jc w:val="both"/>
        <w:rPr>
          <w:rFonts w:ascii="Times New Roman" w:hAnsi="Times New Roman" w:cs="Times New Roman"/>
        </w:rPr>
      </w:pPr>
    </w:p>
    <w:p w:rsidR="00B172A3" w:rsidRDefault="008D3B6C" w:rsidP="00AF71DE">
      <w:pPr>
        <w:autoSpaceDE w:val="0"/>
        <w:autoSpaceDN w:val="0"/>
        <w:adjustRightInd w:val="0"/>
        <w:spacing w:line="360" w:lineRule="auto"/>
        <w:jc w:val="both"/>
        <w:rPr>
          <w:rFonts w:ascii="Times New Roman" w:hAnsi="Times New Roman" w:cs="Times New Roman"/>
          <w:lang w:val="en-ZW"/>
        </w:rPr>
      </w:pPr>
      <w:r w:rsidRPr="00AF71DE">
        <w:rPr>
          <w:rFonts w:ascii="Times New Roman" w:hAnsi="Times New Roman" w:cs="Times New Roman"/>
          <w:bCs/>
          <w:lang w:val="en-ZW"/>
        </w:rPr>
        <w:t>“</w:t>
      </w:r>
      <w:proofErr w:type="gramStart"/>
      <w:r w:rsidR="00821ED3">
        <w:rPr>
          <w:rFonts w:ascii="Times New Roman" w:hAnsi="Times New Roman" w:cs="Times New Roman"/>
          <w:bCs/>
          <w:lang w:val="en-ZW"/>
        </w:rPr>
        <w:t>p</w:t>
      </w:r>
      <w:r w:rsidR="00B172A3" w:rsidRPr="00AF71DE">
        <w:rPr>
          <w:rFonts w:ascii="Times New Roman" w:hAnsi="Times New Roman" w:cs="Times New Roman"/>
          <w:bCs/>
          <w:lang w:val="en-ZW"/>
        </w:rPr>
        <w:t>lanned</w:t>
      </w:r>
      <w:proofErr w:type="gramEnd"/>
      <w:r w:rsidR="00B172A3" w:rsidRPr="00AF71DE">
        <w:rPr>
          <w:rFonts w:ascii="Times New Roman" w:hAnsi="Times New Roman" w:cs="Times New Roman"/>
          <w:bCs/>
          <w:lang w:val="en-ZW"/>
        </w:rPr>
        <w:t xml:space="preserve"> exposure situation</w:t>
      </w:r>
      <w:r w:rsidRPr="00AF71DE">
        <w:rPr>
          <w:rFonts w:ascii="Times New Roman" w:hAnsi="Times New Roman" w:cs="Times New Roman"/>
          <w:bCs/>
          <w:lang w:val="en-ZW"/>
        </w:rPr>
        <w:t>”</w:t>
      </w:r>
      <w:r w:rsidR="00821ED3">
        <w:rPr>
          <w:rFonts w:ascii="Times New Roman" w:hAnsi="Times New Roman" w:cs="Times New Roman"/>
          <w:bCs/>
          <w:lang w:val="en-ZW"/>
        </w:rPr>
        <w:t xml:space="preserve"> means </w:t>
      </w:r>
      <w:r w:rsidRPr="00AF71DE">
        <w:rPr>
          <w:rFonts w:ascii="Times New Roman" w:hAnsi="Times New Roman" w:cs="Times New Roman"/>
          <w:bCs/>
          <w:lang w:val="en-ZW"/>
        </w:rPr>
        <w:t>a</w:t>
      </w:r>
      <w:r w:rsidR="00B172A3" w:rsidRPr="00AF71DE">
        <w:rPr>
          <w:rFonts w:ascii="Times New Roman" w:hAnsi="Times New Roman" w:cs="Times New Roman"/>
          <w:lang w:val="en-ZW"/>
        </w:rPr>
        <w:t xml:space="preserve"> situation of exposure that arises from the planned operation of a source or from a planned activity that results in an exposur</w:t>
      </w:r>
      <w:r w:rsidR="00AF71DE">
        <w:rPr>
          <w:rFonts w:ascii="Times New Roman" w:hAnsi="Times New Roman" w:cs="Times New Roman"/>
          <w:lang w:val="en-ZW"/>
        </w:rPr>
        <w:t>e from a source;</w:t>
      </w:r>
    </w:p>
    <w:p w:rsidR="00AF71DE" w:rsidRPr="00AF71DE" w:rsidRDefault="00AF71DE" w:rsidP="00AF71DE">
      <w:pPr>
        <w:autoSpaceDE w:val="0"/>
        <w:autoSpaceDN w:val="0"/>
        <w:adjustRightInd w:val="0"/>
        <w:spacing w:line="360" w:lineRule="auto"/>
        <w:jc w:val="both"/>
        <w:rPr>
          <w:rFonts w:ascii="Times New Roman" w:hAnsi="Times New Roman" w:cs="Times New Roman"/>
          <w:lang w:val="en-ZW"/>
        </w:rPr>
      </w:pPr>
    </w:p>
    <w:p w:rsidR="00B172A3" w:rsidRDefault="008D3B6C" w:rsidP="00AF71DE">
      <w:pPr>
        <w:autoSpaceDE w:val="0"/>
        <w:autoSpaceDN w:val="0"/>
        <w:adjustRightInd w:val="0"/>
        <w:spacing w:line="360" w:lineRule="auto"/>
        <w:jc w:val="both"/>
        <w:rPr>
          <w:rFonts w:ascii="Times New Roman" w:hAnsi="Times New Roman" w:cs="Times New Roman"/>
          <w:lang w:val="en-ZW"/>
        </w:rPr>
      </w:pPr>
      <w:r w:rsidRPr="00AF71DE">
        <w:rPr>
          <w:rFonts w:ascii="Times New Roman" w:hAnsi="Times New Roman" w:cs="Times New Roman"/>
          <w:bCs/>
          <w:lang w:val="en-ZW"/>
        </w:rPr>
        <w:t>“</w:t>
      </w:r>
      <w:r w:rsidR="00821ED3">
        <w:rPr>
          <w:rFonts w:ascii="Times New Roman" w:hAnsi="Times New Roman" w:cs="Times New Roman"/>
          <w:bCs/>
          <w:lang w:val="en-ZW"/>
        </w:rPr>
        <w:t>p</w:t>
      </w:r>
      <w:r w:rsidR="00B172A3" w:rsidRPr="00AF71DE">
        <w:rPr>
          <w:rFonts w:ascii="Times New Roman" w:hAnsi="Times New Roman" w:cs="Times New Roman"/>
          <w:bCs/>
          <w:lang w:val="en-ZW"/>
        </w:rPr>
        <w:t>ractice</w:t>
      </w:r>
      <w:r w:rsidRPr="00AF71DE">
        <w:rPr>
          <w:rFonts w:ascii="Times New Roman" w:hAnsi="Times New Roman" w:cs="Times New Roman"/>
          <w:bCs/>
          <w:lang w:val="en-ZW"/>
        </w:rPr>
        <w:t>” means a</w:t>
      </w:r>
      <w:r w:rsidR="00B172A3" w:rsidRPr="00AF71DE">
        <w:rPr>
          <w:rFonts w:ascii="Times New Roman" w:hAnsi="Times New Roman" w:cs="Times New Roman"/>
          <w:lang w:val="en-ZW"/>
        </w:rPr>
        <w:t>ny human activity that introduces additional sources of exposure or exposure pathways or extends exposure to additional people or modifies the network of exposure pathways from existing sources, so as to increase the exposure or the likelihood of exposure of people or the number of people</w:t>
      </w:r>
      <w:r w:rsidR="00AF71DE">
        <w:rPr>
          <w:rFonts w:ascii="Times New Roman" w:hAnsi="Times New Roman" w:cs="Times New Roman"/>
          <w:lang w:val="en-ZW"/>
        </w:rPr>
        <w:t>;</w:t>
      </w:r>
    </w:p>
    <w:p w:rsidR="00AF71DE" w:rsidRPr="00AF71DE" w:rsidRDefault="00AF71DE" w:rsidP="00AF71DE">
      <w:pPr>
        <w:autoSpaceDE w:val="0"/>
        <w:autoSpaceDN w:val="0"/>
        <w:adjustRightInd w:val="0"/>
        <w:spacing w:line="360" w:lineRule="auto"/>
        <w:jc w:val="both"/>
        <w:rPr>
          <w:rFonts w:ascii="Times New Roman" w:hAnsi="Times New Roman" w:cs="Times New Roman"/>
        </w:rPr>
      </w:pPr>
    </w:p>
    <w:p w:rsidR="00B52C92" w:rsidRDefault="00E7285C" w:rsidP="00E7285C">
      <w:pPr>
        <w:spacing w:line="360" w:lineRule="auto"/>
        <w:jc w:val="both"/>
        <w:rPr>
          <w:rFonts w:ascii="Times New Roman" w:hAnsi="Times New Roman" w:cs="Times New Roman"/>
        </w:rPr>
      </w:pPr>
      <w:r>
        <w:rPr>
          <w:rFonts w:ascii="Times New Roman" w:hAnsi="Times New Roman" w:cs="Times New Roman"/>
        </w:rPr>
        <w:lastRenderedPageBreak/>
        <w:t>“</w:t>
      </w:r>
      <w:proofErr w:type="gramStart"/>
      <w:r>
        <w:rPr>
          <w:rFonts w:ascii="Times New Roman" w:hAnsi="Times New Roman" w:cs="Times New Roman"/>
        </w:rPr>
        <w:t>potential</w:t>
      </w:r>
      <w:proofErr w:type="gramEnd"/>
      <w:r>
        <w:rPr>
          <w:rFonts w:ascii="Times New Roman" w:hAnsi="Times New Roman" w:cs="Times New Roman"/>
        </w:rPr>
        <w:t xml:space="preserve"> exposure” </w:t>
      </w:r>
      <w:r w:rsidRPr="00E7285C">
        <w:rPr>
          <w:rFonts w:ascii="Times New Roman" w:hAnsi="Times New Roman" w:cs="Times New Roman"/>
          <w:lang w:val="en-ZW"/>
        </w:rPr>
        <w:t>means exposure that is not expected with certainty but may result from an event or sequence of events of a probabilistic nature, including equipment failures and operating errors;</w:t>
      </w:r>
    </w:p>
    <w:p w:rsidR="00AF71DE" w:rsidRPr="00AF71DE" w:rsidRDefault="00AF71DE" w:rsidP="00AF71DE">
      <w:pPr>
        <w:spacing w:line="360" w:lineRule="auto"/>
        <w:jc w:val="both"/>
        <w:rPr>
          <w:rFonts w:ascii="Times New Roman" w:hAnsi="Times New Roman" w:cs="Times New Roman"/>
        </w:rPr>
      </w:pPr>
    </w:p>
    <w:p w:rsidR="00B52C92" w:rsidRDefault="00B52C92" w:rsidP="00E7285C">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public</w:t>
      </w:r>
      <w:proofErr w:type="gramEnd"/>
      <w:r w:rsidRPr="00AF71DE">
        <w:rPr>
          <w:rFonts w:ascii="Times New Roman" w:hAnsi="Times New Roman" w:cs="Times New Roman"/>
        </w:rPr>
        <w:t xml:space="preserve"> exposure”</w:t>
      </w:r>
      <w:r w:rsidR="00E7285C">
        <w:rPr>
          <w:rFonts w:ascii="Times New Roman" w:hAnsi="Times New Roman" w:cs="Times New Roman"/>
        </w:rPr>
        <w:t xml:space="preserve"> </w:t>
      </w:r>
      <w:r w:rsidR="00E7285C" w:rsidRPr="00E7285C">
        <w:rPr>
          <w:rFonts w:ascii="Times New Roman" w:hAnsi="Times New Roman" w:cs="Times New Roman"/>
          <w:lang w:val="en-ZW"/>
        </w:rPr>
        <w:t>means exposure of individuals, excluding any occupational or medical exposure;</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“Public Protector” has the same meaning as in the Public Protector’s Act [</w:t>
      </w:r>
      <w:r w:rsidRPr="00AF71DE">
        <w:rPr>
          <w:rFonts w:ascii="Times New Roman" w:hAnsi="Times New Roman" w:cs="Times New Roman"/>
          <w:i/>
        </w:rPr>
        <w:t>Chapter 10:18</w:t>
      </w:r>
      <w:r w:rsidRPr="00AF71DE">
        <w:rPr>
          <w:rFonts w:ascii="Times New Roman" w:hAnsi="Times New Roman" w:cs="Times New Roman"/>
        </w:rPr>
        <w:t>]</w:t>
      </w:r>
    </w:p>
    <w:p w:rsidR="00AF71DE" w:rsidRPr="00AF71DE" w:rsidRDefault="00AF71DE" w:rsidP="00AF71DE">
      <w:pPr>
        <w:spacing w:line="360" w:lineRule="auto"/>
        <w:jc w:val="both"/>
        <w:rPr>
          <w:rFonts w:ascii="Times New Roman" w:hAnsi="Times New Roman" w:cs="Times New Roman"/>
        </w:rPr>
      </w:pPr>
    </w:p>
    <w:p w:rsidR="00B52C92" w:rsidRDefault="00B52C92" w:rsidP="00241411">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quality</w:t>
      </w:r>
      <w:proofErr w:type="gramEnd"/>
      <w:r w:rsidRPr="00AF71DE">
        <w:rPr>
          <w:rFonts w:ascii="Times New Roman" w:hAnsi="Times New Roman" w:cs="Times New Roman"/>
        </w:rPr>
        <w:t xml:space="preserve"> assurance”</w:t>
      </w:r>
      <w:r w:rsidR="00241411">
        <w:rPr>
          <w:rFonts w:ascii="Times New Roman" w:hAnsi="Times New Roman" w:cs="Times New Roman"/>
        </w:rPr>
        <w:t xml:space="preserve"> </w:t>
      </w:r>
      <w:r w:rsidR="00241411" w:rsidRPr="00241411">
        <w:rPr>
          <w:rFonts w:ascii="Times New Roman" w:hAnsi="Times New Roman" w:cs="Times New Roman"/>
          <w:lang w:val="en-ZW"/>
        </w:rPr>
        <w:t>means all those planned and systematic actions necessary to provide adequate assurance that a structure, system, component or procedure will perform satisfactorily in compliance with agreed standards. Quality control is a part of quality assurance;</w:t>
      </w:r>
    </w:p>
    <w:p w:rsidR="00AF71DE" w:rsidRPr="00AF71DE" w:rsidRDefault="00AF71DE"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radiation</w:t>
      </w:r>
      <w:proofErr w:type="gramEnd"/>
      <w:r w:rsidRPr="00AF71DE">
        <w:rPr>
          <w:rFonts w:ascii="Times New Roman" w:hAnsi="Times New Roman" w:cs="Times New Roman"/>
        </w:rPr>
        <w:t xml:space="preserve"> protection officer”</w:t>
      </w:r>
      <w:r w:rsidR="00241411">
        <w:rPr>
          <w:rFonts w:ascii="Times New Roman" w:hAnsi="Times New Roman" w:cs="Times New Roman"/>
        </w:rPr>
        <w:t xml:space="preserve"> means a person technically competent in radiation protection matters and who has been granted a certificate of authorization and is an employee of the Authority;</w:t>
      </w:r>
    </w:p>
    <w:p w:rsidR="00241411" w:rsidRDefault="00241411" w:rsidP="00AF71DE">
      <w:pPr>
        <w:spacing w:line="360" w:lineRule="auto"/>
        <w:jc w:val="both"/>
        <w:rPr>
          <w:rFonts w:ascii="Times New Roman" w:hAnsi="Times New Roman" w:cs="Times New Roman"/>
        </w:rPr>
      </w:pPr>
    </w:p>
    <w:p w:rsidR="00241411" w:rsidRDefault="00241411" w:rsidP="00AF71DE">
      <w:pPr>
        <w:spacing w:line="36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radiation</w:t>
      </w:r>
      <w:proofErr w:type="gramEnd"/>
      <w:r>
        <w:rPr>
          <w:rFonts w:ascii="Times New Roman" w:hAnsi="Times New Roman" w:cs="Times New Roman"/>
        </w:rPr>
        <w:t xml:space="preserve"> safety officer” means a person who is technically competent in radiation protection and safety matters for a given type of practice designated by a registrant or licensee to oversee the application of the requirements of these regulations;</w:t>
      </w:r>
    </w:p>
    <w:p w:rsidR="00AF71DE" w:rsidRPr="00AF71DE" w:rsidRDefault="00AF71DE" w:rsidP="00AF71DE">
      <w:pPr>
        <w:spacing w:line="360" w:lineRule="auto"/>
        <w:jc w:val="both"/>
        <w:rPr>
          <w:rFonts w:ascii="Times New Roman" w:hAnsi="Times New Roman" w:cs="Times New Roman"/>
        </w:rPr>
      </w:pPr>
    </w:p>
    <w:p w:rsidR="00B52C92" w:rsidRPr="006B4BF5" w:rsidRDefault="00B52C92" w:rsidP="00AF71DE">
      <w:pPr>
        <w:spacing w:line="360" w:lineRule="auto"/>
        <w:jc w:val="both"/>
        <w:rPr>
          <w:rFonts w:ascii="Times New Roman" w:hAnsi="Times New Roman" w:cs="Times New Roman"/>
        </w:rPr>
      </w:pPr>
      <w:r w:rsidRPr="006B4BF5">
        <w:rPr>
          <w:rFonts w:ascii="Times New Roman" w:hAnsi="Times New Roman" w:cs="Times New Roman"/>
        </w:rPr>
        <w:t>“radioactive discharges”</w:t>
      </w:r>
      <w:r w:rsidR="00461A24" w:rsidRPr="006B4BF5">
        <w:rPr>
          <w:rFonts w:ascii="Times New Roman" w:hAnsi="Times New Roman" w:cs="Times New Roman"/>
        </w:rPr>
        <w:t xml:space="preserve"> </w:t>
      </w:r>
      <w:r w:rsidR="009B4F51" w:rsidRPr="006B4BF5">
        <w:rPr>
          <w:rFonts w:ascii="Times New Roman" w:hAnsi="Times New Roman" w:cs="Times New Roman"/>
        </w:rPr>
        <w:t>means  radioactive</w:t>
      </w:r>
      <w:r w:rsidR="006B4BF5">
        <w:rPr>
          <w:rFonts w:ascii="Times New Roman" w:hAnsi="Times New Roman" w:cs="Times New Roman"/>
        </w:rPr>
        <w:t xml:space="preserve"> substances arising from a </w:t>
      </w:r>
      <w:r w:rsidR="009B4F51" w:rsidRPr="006B4BF5">
        <w:rPr>
          <w:rFonts w:ascii="Times New Roman" w:hAnsi="Times New Roman" w:cs="Times New Roman"/>
        </w:rPr>
        <w:t xml:space="preserve">source within a practice discharged as gases, aerosols, liquids or solid to the environment, generally with the purpose of dilution and dispersion; </w:t>
      </w:r>
    </w:p>
    <w:p w:rsidR="00AF71DE" w:rsidRPr="006B4BF5" w:rsidRDefault="00AF71DE" w:rsidP="00AF71DE">
      <w:pPr>
        <w:spacing w:line="360" w:lineRule="auto"/>
        <w:jc w:val="both"/>
        <w:rPr>
          <w:rFonts w:ascii="Times New Roman" w:hAnsi="Times New Roman" w:cs="Times New Roman"/>
        </w:rPr>
      </w:pPr>
    </w:p>
    <w:p w:rsidR="00B52C92" w:rsidRPr="006B4BF5" w:rsidRDefault="00B52C92" w:rsidP="00AF71DE">
      <w:pPr>
        <w:spacing w:line="360" w:lineRule="auto"/>
        <w:jc w:val="both"/>
        <w:rPr>
          <w:rFonts w:ascii="Times New Roman" w:hAnsi="Times New Roman" w:cs="Times New Roman"/>
        </w:rPr>
      </w:pPr>
      <w:r w:rsidRPr="006B4BF5">
        <w:rPr>
          <w:rFonts w:ascii="Times New Roman" w:hAnsi="Times New Roman" w:cs="Times New Roman"/>
        </w:rPr>
        <w:t>“</w:t>
      </w:r>
      <w:proofErr w:type="gramStart"/>
      <w:r w:rsidRPr="006B4BF5">
        <w:rPr>
          <w:rFonts w:ascii="Times New Roman" w:hAnsi="Times New Roman" w:cs="Times New Roman"/>
        </w:rPr>
        <w:t>radioactive</w:t>
      </w:r>
      <w:proofErr w:type="gramEnd"/>
      <w:r w:rsidRPr="006B4BF5">
        <w:rPr>
          <w:rFonts w:ascii="Times New Roman" w:hAnsi="Times New Roman" w:cs="Times New Roman"/>
        </w:rPr>
        <w:t xml:space="preserve"> material”</w:t>
      </w:r>
      <w:r w:rsidR="00461A24" w:rsidRPr="006B4BF5">
        <w:rPr>
          <w:rFonts w:ascii="Times New Roman" w:hAnsi="Times New Roman" w:cs="Times New Roman"/>
        </w:rPr>
        <w:t xml:space="preserve"> means any substance consisting of, or containing any radioactive nuclide, whether natural or artificial , including but not limited to,</w:t>
      </w:r>
      <w:r w:rsidR="006B4BF5">
        <w:rPr>
          <w:rFonts w:ascii="Times New Roman" w:hAnsi="Times New Roman" w:cs="Times New Roman"/>
        </w:rPr>
        <w:t xml:space="preserve"> </w:t>
      </w:r>
      <w:r w:rsidR="00461A24" w:rsidRPr="006B4BF5">
        <w:rPr>
          <w:rFonts w:ascii="Times New Roman" w:hAnsi="Times New Roman" w:cs="Times New Roman"/>
        </w:rPr>
        <w:t>radioactive waste;</w:t>
      </w:r>
    </w:p>
    <w:p w:rsidR="00EB2B03" w:rsidRPr="006B4BF5" w:rsidRDefault="00EB2B03" w:rsidP="00AF71DE">
      <w:pPr>
        <w:spacing w:line="360" w:lineRule="auto"/>
        <w:jc w:val="both"/>
        <w:rPr>
          <w:rFonts w:ascii="Times New Roman" w:hAnsi="Times New Roman" w:cs="Times New Roman"/>
        </w:rPr>
      </w:pPr>
    </w:p>
    <w:p w:rsidR="00B52C92" w:rsidRPr="006B4BF5" w:rsidRDefault="00B52C92" w:rsidP="00AF71DE">
      <w:pPr>
        <w:spacing w:line="360" w:lineRule="auto"/>
        <w:jc w:val="both"/>
        <w:rPr>
          <w:rFonts w:ascii="Times New Roman" w:hAnsi="Times New Roman" w:cs="Times New Roman"/>
        </w:rPr>
      </w:pPr>
      <w:r w:rsidRPr="006B4BF5">
        <w:rPr>
          <w:rFonts w:ascii="Times New Roman" w:hAnsi="Times New Roman" w:cs="Times New Roman"/>
        </w:rPr>
        <w:t>“</w:t>
      </w:r>
      <w:proofErr w:type="gramStart"/>
      <w:r w:rsidRPr="006B4BF5">
        <w:rPr>
          <w:rFonts w:ascii="Times New Roman" w:hAnsi="Times New Roman" w:cs="Times New Roman"/>
        </w:rPr>
        <w:t>radioactive</w:t>
      </w:r>
      <w:proofErr w:type="gramEnd"/>
      <w:r w:rsidRPr="006B4BF5">
        <w:rPr>
          <w:rFonts w:ascii="Times New Roman" w:hAnsi="Times New Roman" w:cs="Times New Roman"/>
        </w:rPr>
        <w:t xml:space="preserve"> waste disposal”</w:t>
      </w:r>
      <w:r w:rsidR="009B4F51" w:rsidRPr="006B4BF5">
        <w:rPr>
          <w:rFonts w:ascii="Times New Roman" w:hAnsi="Times New Roman" w:cs="Times New Roman"/>
        </w:rPr>
        <w:t xml:space="preserve"> mea</w:t>
      </w:r>
      <w:r w:rsidR="00461A24" w:rsidRPr="006B4BF5">
        <w:rPr>
          <w:rFonts w:ascii="Times New Roman" w:hAnsi="Times New Roman" w:cs="Times New Roman"/>
        </w:rPr>
        <w:t>n</w:t>
      </w:r>
      <w:r w:rsidR="009B4F51" w:rsidRPr="006B4BF5">
        <w:rPr>
          <w:rFonts w:ascii="Times New Roman" w:hAnsi="Times New Roman" w:cs="Times New Roman"/>
        </w:rPr>
        <w:t>s</w:t>
      </w:r>
      <w:r w:rsidR="00461A24" w:rsidRPr="006B4BF5">
        <w:rPr>
          <w:rFonts w:ascii="Times New Roman" w:hAnsi="Times New Roman" w:cs="Times New Roman"/>
        </w:rPr>
        <w:t xml:space="preserve"> disposal of waste in an approved and specified facility without the intention of retrieving and including the approved direct discharge or airborne or liquid effluents into th</w:t>
      </w:r>
      <w:r w:rsidR="00A1113C">
        <w:rPr>
          <w:rFonts w:ascii="Times New Roman" w:hAnsi="Times New Roman" w:cs="Times New Roman"/>
        </w:rPr>
        <w:t>e environment for subsequent div</w:t>
      </w:r>
      <w:r w:rsidR="00461A24" w:rsidRPr="006B4BF5">
        <w:rPr>
          <w:rFonts w:ascii="Times New Roman" w:hAnsi="Times New Roman" w:cs="Times New Roman"/>
        </w:rPr>
        <w:t>ersion;</w:t>
      </w:r>
    </w:p>
    <w:p w:rsidR="003A4453" w:rsidRPr="006B4BF5" w:rsidRDefault="003A4453" w:rsidP="00AF71DE">
      <w:pPr>
        <w:spacing w:line="360" w:lineRule="auto"/>
        <w:jc w:val="both"/>
        <w:rPr>
          <w:rFonts w:ascii="Times New Roman" w:hAnsi="Times New Roman" w:cs="Times New Roman"/>
        </w:rPr>
      </w:pPr>
    </w:p>
    <w:p w:rsidR="00B52C92" w:rsidRPr="006B4BF5" w:rsidRDefault="00B52C92" w:rsidP="00AF71DE">
      <w:pPr>
        <w:spacing w:line="360" w:lineRule="auto"/>
        <w:jc w:val="both"/>
        <w:rPr>
          <w:rFonts w:ascii="Times New Roman" w:hAnsi="Times New Roman" w:cs="Times New Roman"/>
        </w:rPr>
      </w:pPr>
      <w:r w:rsidRPr="006B4BF5">
        <w:rPr>
          <w:rFonts w:ascii="Times New Roman" w:hAnsi="Times New Roman" w:cs="Times New Roman"/>
        </w:rPr>
        <w:t>“</w:t>
      </w:r>
      <w:proofErr w:type="gramStart"/>
      <w:r w:rsidRPr="006B4BF5">
        <w:rPr>
          <w:rFonts w:ascii="Times New Roman" w:hAnsi="Times New Roman" w:cs="Times New Roman"/>
        </w:rPr>
        <w:t>radioactive</w:t>
      </w:r>
      <w:proofErr w:type="gramEnd"/>
      <w:r w:rsidRPr="006B4BF5">
        <w:rPr>
          <w:rFonts w:ascii="Times New Roman" w:hAnsi="Times New Roman" w:cs="Times New Roman"/>
        </w:rPr>
        <w:t xml:space="preserve"> waste management”</w:t>
      </w:r>
      <w:r w:rsidR="00461A24" w:rsidRPr="006B4BF5">
        <w:rPr>
          <w:rFonts w:ascii="Times New Roman" w:hAnsi="Times New Roman" w:cs="Times New Roman"/>
        </w:rPr>
        <w:t xml:space="preserve"> means all activities, administrative and operational, including decommissioning activities involved in the handling, pretreatment, conditioning, storage and disposal of waste from facility;</w:t>
      </w:r>
    </w:p>
    <w:p w:rsidR="00EB2B03" w:rsidRPr="006B4BF5" w:rsidRDefault="00EB2B03" w:rsidP="00AF71DE">
      <w:pPr>
        <w:spacing w:line="360" w:lineRule="auto"/>
        <w:jc w:val="both"/>
        <w:rPr>
          <w:rFonts w:ascii="Times New Roman" w:hAnsi="Times New Roman" w:cs="Times New Roman"/>
        </w:rPr>
      </w:pPr>
    </w:p>
    <w:p w:rsidR="00B52C92" w:rsidRDefault="00B52C92" w:rsidP="00461A24">
      <w:pPr>
        <w:spacing w:line="360" w:lineRule="auto"/>
        <w:jc w:val="both"/>
        <w:rPr>
          <w:rFonts w:ascii="Times New Roman" w:hAnsi="Times New Roman" w:cs="Times New Roman"/>
        </w:rPr>
      </w:pPr>
      <w:r w:rsidRPr="006B4BF5">
        <w:rPr>
          <w:rFonts w:ascii="Times New Roman" w:hAnsi="Times New Roman" w:cs="Times New Roman"/>
        </w:rPr>
        <w:t>“radioactive waste”</w:t>
      </w:r>
      <w:r w:rsidR="00461A24" w:rsidRPr="006B4BF5">
        <w:rPr>
          <w:rFonts w:ascii="Helvetica Linotype" w:hAnsi="Helvetica Linotype" w:cs="Helvetica Linotype"/>
          <w:color w:val="000000"/>
          <w:lang w:val="en-ZW"/>
        </w:rPr>
        <w:t xml:space="preserve"> </w:t>
      </w:r>
      <w:r w:rsidR="00461A24" w:rsidRPr="006B4BF5">
        <w:rPr>
          <w:rFonts w:ascii="Times New Roman" w:hAnsi="Times New Roman" w:cs="Times New Roman"/>
          <w:lang w:val="en-ZW"/>
        </w:rPr>
        <w:t xml:space="preserve"> means radioactive material in gaseous, liquid or solid form for which no further use is foreseen or considered , and which is regulated as radioactive waste by the Authority ;</w:t>
      </w:r>
    </w:p>
    <w:p w:rsidR="00EB2B03" w:rsidRPr="00AF71DE" w:rsidRDefault="00EB2B03"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registrant</w:t>
      </w:r>
      <w:proofErr w:type="gramEnd"/>
      <w:r w:rsidRPr="00AF71DE">
        <w:rPr>
          <w:rFonts w:ascii="Times New Roman" w:hAnsi="Times New Roman" w:cs="Times New Roman"/>
        </w:rPr>
        <w:t>”</w:t>
      </w:r>
      <w:r w:rsidR="007A1A91">
        <w:rPr>
          <w:rFonts w:ascii="Times New Roman" w:hAnsi="Times New Roman" w:cs="Times New Roman"/>
        </w:rPr>
        <w:t xml:space="preserve"> means an applicant who is granted registration of a practice or source and has recognized rights and duties of such a practice or source, particul</w:t>
      </w:r>
      <w:r w:rsidR="003A4453">
        <w:rPr>
          <w:rFonts w:ascii="Times New Roman" w:hAnsi="Times New Roman" w:cs="Times New Roman"/>
        </w:rPr>
        <w:t>a</w:t>
      </w:r>
      <w:r w:rsidR="007A1A91">
        <w:rPr>
          <w:rFonts w:ascii="Times New Roman" w:hAnsi="Times New Roman" w:cs="Times New Roman"/>
        </w:rPr>
        <w:t>r</w:t>
      </w:r>
      <w:r w:rsidR="003A4453">
        <w:rPr>
          <w:rFonts w:ascii="Times New Roman" w:hAnsi="Times New Roman" w:cs="Times New Roman"/>
        </w:rPr>
        <w:t>l</w:t>
      </w:r>
      <w:r w:rsidR="007A1A91">
        <w:rPr>
          <w:rFonts w:ascii="Times New Roman" w:hAnsi="Times New Roman" w:cs="Times New Roman"/>
        </w:rPr>
        <w:t xml:space="preserve">y to protection and safety </w:t>
      </w:r>
    </w:p>
    <w:p w:rsidR="00EB2B03" w:rsidRPr="00AF71DE" w:rsidRDefault="00EB2B03" w:rsidP="00AF71DE">
      <w:pPr>
        <w:spacing w:line="360" w:lineRule="auto"/>
        <w:jc w:val="both"/>
        <w:rPr>
          <w:rFonts w:ascii="Times New Roman" w:hAnsi="Times New Roman" w:cs="Times New Roman"/>
        </w:rPr>
      </w:pPr>
    </w:p>
    <w:p w:rsidR="00B52C92" w:rsidRDefault="00B172A3" w:rsidP="00AF71DE">
      <w:pPr>
        <w:spacing w:line="360" w:lineRule="auto"/>
        <w:jc w:val="both"/>
        <w:rPr>
          <w:rFonts w:ascii="Times New Roman" w:hAnsi="Times New Roman" w:cs="Times New Roman"/>
          <w:lang w:val="en-ZW"/>
        </w:rPr>
      </w:pPr>
      <w:r w:rsidRPr="00AF71DE">
        <w:rPr>
          <w:rFonts w:ascii="Times New Roman" w:hAnsi="Times New Roman" w:cs="Times New Roman"/>
        </w:rPr>
        <w:t>“</w:t>
      </w:r>
      <w:proofErr w:type="gramStart"/>
      <w:r w:rsidRPr="00AF71DE">
        <w:rPr>
          <w:rFonts w:ascii="Times New Roman" w:hAnsi="Times New Roman" w:cs="Times New Roman"/>
        </w:rPr>
        <w:t>re</w:t>
      </w:r>
      <w:r w:rsidR="00B52C92" w:rsidRPr="00AF71DE">
        <w:rPr>
          <w:rFonts w:ascii="Times New Roman" w:hAnsi="Times New Roman" w:cs="Times New Roman"/>
        </w:rPr>
        <w:t>g</w:t>
      </w:r>
      <w:r w:rsidRPr="00AF71DE">
        <w:rPr>
          <w:rFonts w:ascii="Times New Roman" w:hAnsi="Times New Roman" w:cs="Times New Roman"/>
        </w:rPr>
        <w:t>i</w:t>
      </w:r>
      <w:r w:rsidR="00B52C92" w:rsidRPr="00AF71DE">
        <w:rPr>
          <w:rFonts w:ascii="Times New Roman" w:hAnsi="Times New Roman" w:cs="Times New Roman"/>
        </w:rPr>
        <w:t>stration</w:t>
      </w:r>
      <w:proofErr w:type="gramEnd"/>
      <w:r w:rsidR="00B52C92" w:rsidRPr="00AF71DE">
        <w:rPr>
          <w:rFonts w:ascii="Times New Roman" w:hAnsi="Times New Roman" w:cs="Times New Roman"/>
        </w:rPr>
        <w:t>”</w:t>
      </w:r>
      <w:r w:rsidRPr="00AF71DE">
        <w:rPr>
          <w:rFonts w:ascii="Times New Roman" w:hAnsi="Times New Roman" w:cs="Times New Roman"/>
          <w:lang w:val="en-ZW"/>
        </w:rPr>
        <w:t xml:space="preserve"> </w:t>
      </w:r>
      <w:r w:rsidR="003A4453">
        <w:rPr>
          <w:rFonts w:ascii="Times New Roman" w:hAnsi="Times New Roman" w:cs="Times New Roman"/>
          <w:lang w:val="en-ZW"/>
        </w:rPr>
        <w:t xml:space="preserve">means a </w:t>
      </w:r>
      <w:r w:rsidRPr="00AF71DE">
        <w:rPr>
          <w:rFonts w:ascii="Times New Roman" w:hAnsi="Times New Roman" w:cs="Times New Roman"/>
          <w:lang w:val="en-ZW"/>
        </w:rPr>
        <w:t xml:space="preserve">form of authorization for practices of low or moderate risks whereby the legal person responsible for the practice has, as appropriate, prepared and submitted a safety assessment of the facility and equipment to the regulatory body. The practice or use is authorized with conditions or limitations as appropriate. The requirements for safety assessment and the conditions or limitations applied to the practice should be less severe than </w:t>
      </w:r>
      <w:r w:rsidR="00EB2B03">
        <w:rPr>
          <w:rFonts w:ascii="Times New Roman" w:hAnsi="Times New Roman" w:cs="Times New Roman"/>
          <w:lang w:val="en-ZW"/>
        </w:rPr>
        <w:t>those for licensing;</w:t>
      </w:r>
    </w:p>
    <w:p w:rsidR="00EB2B03" w:rsidRPr="00AF71DE" w:rsidRDefault="00EB2B03" w:rsidP="00AF71DE">
      <w:pPr>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“safety assessment”</w:t>
      </w:r>
      <w:r w:rsidR="003A4453">
        <w:rPr>
          <w:rFonts w:ascii="Times New Roman" w:hAnsi="Times New Roman" w:cs="Times New Roman"/>
        </w:rPr>
        <w:t xml:space="preserve"> shall mean a review of the aspects of design and operation of a source relevant to the protection of persons or the safety of the source, including  the analysis of the provisions for safety and protection established in the design and operation of the source and the analysis of risks associated with normal conditions and accident situations;</w:t>
      </w:r>
    </w:p>
    <w:p w:rsidR="00EB2B03" w:rsidRPr="00AF71DE" w:rsidRDefault="00EB2B03" w:rsidP="00AF71DE">
      <w:pPr>
        <w:spacing w:line="360" w:lineRule="auto"/>
        <w:jc w:val="both"/>
        <w:rPr>
          <w:rFonts w:ascii="Times New Roman" w:hAnsi="Times New Roman" w:cs="Times New Roman"/>
        </w:rPr>
      </w:pPr>
    </w:p>
    <w:p w:rsidR="00B52C92" w:rsidRDefault="00B52C92" w:rsidP="00AF71DE">
      <w:pPr>
        <w:autoSpaceDE w:val="0"/>
        <w:autoSpaceDN w:val="0"/>
        <w:adjustRightInd w:val="0"/>
        <w:spacing w:line="360" w:lineRule="auto"/>
        <w:jc w:val="both"/>
        <w:rPr>
          <w:rFonts w:ascii="Times New Roman" w:hAnsi="Times New Roman" w:cs="Times New Roman"/>
          <w:lang w:val="en-ZW"/>
        </w:rPr>
      </w:pPr>
      <w:r w:rsidRPr="00AF71DE">
        <w:rPr>
          <w:rFonts w:ascii="Times New Roman" w:hAnsi="Times New Roman" w:cs="Times New Roman"/>
        </w:rPr>
        <w:t>“safety culture”</w:t>
      </w:r>
      <w:r w:rsidR="008B6FA7" w:rsidRPr="00AF71DE">
        <w:rPr>
          <w:rFonts w:ascii="Times New Roman" w:hAnsi="Times New Roman" w:cs="Times New Roman"/>
        </w:rPr>
        <w:t xml:space="preserve"> means  </w:t>
      </w:r>
      <w:r w:rsidR="008B6FA7" w:rsidRPr="00AF71DE">
        <w:rPr>
          <w:rFonts w:ascii="Times New Roman" w:hAnsi="Times New Roman" w:cs="Times New Roman"/>
          <w:lang w:val="en-ZW"/>
        </w:rPr>
        <w:t>The assembly of characteristics and attitudes in organizations and individuals which establishes that, as an overriding priority, protection and safety issues receive the attention warranted by their  s</w:t>
      </w:r>
      <w:r w:rsidR="00EB2B03">
        <w:rPr>
          <w:rFonts w:ascii="Times New Roman" w:hAnsi="Times New Roman" w:cs="Times New Roman"/>
          <w:lang w:val="en-ZW"/>
        </w:rPr>
        <w:t>ignificance;</w:t>
      </w:r>
    </w:p>
    <w:p w:rsidR="00EB2B03" w:rsidRPr="00AF71DE" w:rsidRDefault="00EB2B03" w:rsidP="00AF71DE">
      <w:pPr>
        <w:autoSpaceDE w:val="0"/>
        <w:autoSpaceDN w:val="0"/>
        <w:adjustRightInd w:val="0"/>
        <w:spacing w:line="360" w:lineRule="auto"/>
        <w:jc w:val="both"/>
        <w:rPr>
          <w:rFonts w:ascii="Times New Roman" w:hAnsi="Times New Roman" w:cs="Times New Roman"/>
        </w:rPr>
      </w:pPr>
    </w:p>
    <w:p w:rsidR="00B52C92" w:rsidRDefault="00B52C92" w:rsidP="00AF71DE">
      <w:pPr>
        <w:spacing w:line="360" w:lineRule="auto"/>
        <w:jc w:val="both"/>
        <w:rPr>
          <w:rFonts w:ascii="Times New Roman" w:hAnsi="Times New Roman" w:cs="Times New Roman"/>
        </w:rPr>
      </w:pPr>
      <w:r w:rsidRPr="00AF71DE">
        <w:rPr>
          <w:rFonts w:ascii="Times New Roman" w:hAnsi="Times New Roman" w:cs="Times New Roman"/>
        </w:rPr>
        <w:t>“</w:t>
      </w:r>
      <w:proofErr w:type="gramStart"/>
      <w:r w:rsidRPr="00AF71DE">
        <w:rPr>
          <w:rFonts w:ascii="Times New Roman" w:hAnsi="Times New Roman" w:cs="Times New Roman"/>
        </w:rPr>
        <w:t>security</w:t>
      </w:r>
      <w:proofErr w:type="gramEnd"/>
      <w:r w:rsidRPr="00AF71DE">
        <w:rPr>
          <w:rFonts w:ascii="Times New Roman" w:hAnsi="Times New Roman" w:cs="Times New Roman"/>
        </w:rPr>
        <w:t>”</w:t>
      </w:r>
      <w:r w:rsidR="00AF71DE" w:rsidRPr="00AF71DE">
        <w:rPr>
          <w:rFonts w:ascii="Times New Roman" w:hAnsi="Times New Roman" w:cs="Times New Roman"/>
        </w:rPr>
        <w:t xml:space="preserve">  means  </w:t>
      </w:r>
      <w:r w:rsidR="00821ED3">
        <w:rPr>
          <w:rFonts w:ascii="Times New Roman" w:hAnsi="Times New Roman" w:cs="Times New Roman"/>
        </w:rPr>
        <w:t xml:space="preserve">measure to prevent unauthorized access or damage to, loss, theft or unauthorized transfer of radioactive </w:t>
      </w:r>
      <w:r w:rsidR="00064D3B">
        <w:rPr>
          <w:rFonts w:ascii="Times New Roman" w:hAnsi="Times New Roman" w:cs="Times New Roman"/>
        </w:rPr>
        <w:t>sources;</w:t>
      </w:r>
    </w:p>
    <w:p w:rsidR="00EB2B03" w:rsidRPr="00AF71DE" w:rsidRDefault="00EB2B03" w:rsidP="00AF71DE">
      <w:pPr>
        <w:spacing w:line="360" w:lineRule="auto"/>
        <w:jc w:val="both"/>
        <w:rPr>
          <w:rFonts w:ascii="Times New Roman" w:hAnsi="Times New Roman" w:cs="Times New Roman"/>
        </w:rPr>
      </w:pPr>
    </w:p>
    <w:p w:rsidR="008B6FA7" w:rsidRDefault="00EB2B03" w:rsidP="00AF71DE">
      <w:pPr>
        <w:autoSpaceDE w:val="0"/>
        <w:autoSpaceDN w:val="0"/>
        <w:adjustRightInd w:val="0"/>
        <w:spacing w:line="360" w:lineRule="auto"/>
        <w:jc w:val="both"/>
        <w:rPr>
          <w:rFonts w:ascii="Times New Roman" w:hAnsi="Times New Roman" w:cs="Times New Roman"/>
          <w:lang w:val="en-ZW"/>
        </w:rPr>
      </w:pPr>
      <w:r w:rsidRPr="00EB2B03">
        <w:rPr>
          <w:rFonts w:ascii="Times New Roman" w:hAnsi="Times New Roman" w:cs="Times New Roman"/>
          <w:bCs/>
          <w:lang w:val="en-ZW"/>
        </w:rPr>
        <w:lastRenderedPageBreak/>
        <w:t>“</w:t>
      </w:r>
      <w:r w:rsidR="008B6FA7" w:rsidRPr="00EB2B03">
        <w:rPr>
          <w:rFonts w:ascii="Times New Roman" w:hAnsi="Times New Roman" w:cs="Times New Roman"/>
          <w:bCs/>
          <w:lang w:val="en-ZW"/>
        </w:rPr>
        <w:t>Storage</w:t>
      </w:r>
      <w:r w:rsidRPr="00EB2B03">
        <w:rPr>
          <w:rFonts w:ascii="Times New Roman" w:hAnsi="Times New Roman" w:cs="Times New Roman"/>
          <w:bCs/>
          <w:lang w:val="en-ZW"/>
        </w:rPr>
        <w:t>”</w:t>
      </w:r>
      <w:r>
        <w:rPr>
          <w:rFonts w:ascii="Times New Roman" w:hAnsi="Times New Roman" w:cs="Times New Roman"/>
          <w:bCs/>
          <w:lang w:val="en-ZW"/>
        </w:rPr>
        <w:t xml:space="preserve"> </w:t>
      </w:r>
      <w:r w:rsidRPr="00EB2B03">
        <w:rPr>
          <w:rFonts w:ascii="Times New Roman" w:hAnsi="Times New Roman" w:cs="Times New Roman"/>
          <w:bCs/>
          <w:lang w:val="en-ZW"/>
        </w:rPr>
        <w:t>means t</w:t>
      </w:r>
      <w:r w:rsidR="008B6FA7" w:rsidRPr="00EB2B03">
        <w:rPr>
          <w:rFonts w:ascii="Times New Roman" w:hAnsi="Times New Roman" w:cs="Times New Roman"/>
          <w:lang w:val="en-ZW"/>
        </w:rPr>
        <w:t>he</w:t>
      </w:r>
      <w:r w:rsidR="008B6FA7" w:rsidRPr="00AF71DE">
        <w:rPr>
          <w:rFonts w:ascii="Times New Roman" w:hAnsi="Times New Roman" w:cs="Times New Roman"/>
          <w:lang w:val="en-ZW"/>
        </w:rPr>
        <w:t xml:space="preserve"> holding of radioactive sources or radioactive waste in a facility that provides for their/its containment </w:t>
      </w:r>
      <w:r>
        <w:rPr>
          <w:rFonts w:ascii="Times New Roman" w:hAnsi="Times New Roman" w:cs="Times New Roman"/>
          <w:lang w:val="en-ZW"/>
        </w:rPr>
        <w:t>with the intention of retrieval;</w:t>
      </w:r>
    </w:p>
    <w:p w:rsidR="00EB2B03" w:rsidRPr="00AF71DE" w:rsidRDefault="00EB2B03" w:rsidP="00AF71DE">
      <w:pPr>
        <w:autoSpaceDE w:val="0"/>
        <w:autoSpaceDN w:val="0"/>
        <w:adjustRightInd w:val="0"/>
        <w:spacing w:line="360" w:lineRule="auto"/>
        <w:jc w:val="both"/>
        <w:rPr>
          <w:rFonts w:ascii="Times New Roman" w:hAnsi="Times New Roman" w:cs="Times New Roman"/>
          <w:lang w:val="en-ZW"/>
        </w:rPr>
      </w:pPr>
    </w:p>
    <w:p w:rsidR="00B52C92" w:rsidRPr="00AF71DE" w:rsidRDefault="00EB2B03" w:rsidP="007A1A91">
      <w:pPr>
        <w:autoSpaceDE w:val="0"/>
        <w:autoSpaceDN w:val="0"/>
        <w:adjustRightInd w:val="0"/>
        <w:spacing w:line="360" w:lineRule="auto"/>
        <w:jc w:val="both"/>
        <w:rPr>
          <w:rFonts w:ascii="Times New Roman" w:hAnsi="Times New Roman" w:cs="Times New Roman"/>
        </w:rPr>
      </w:pPr>
      <w:r>
        <w:rPr>
          <w:rFonts w:ascii="Times New Roman" w:hAnsi="Times New Roman" w:cs="Times New Roman"/>
          <w:bCs/>
          <w:lang w:val="en-ZW"/>
        </w:rPr>
        <w:t>“</w:t>
      </w:r>
      <w:r w:rsidR="008B6FA7" w:rsidRPr="00EB2B03">
        <w:rPr>
          <w:rFonts w:ascii="Times New Roman" w:hAnsi="Times New Roman" w:cs="Times New Roman"/>
          <w:bCs/>
          <w:lang w:val="en-ZW"/>
        </w:rPr>
        <w:t>Supervised area</w:t>
      </w:r>
      <w:r>
        <w:rPr>
          <w:rFonts w:ascii="Times New Roman" w:hAnsi="Times New Roman" w:cs="Times New Roman"/>
          <w:bCs/>
          <w:lang w:val="en-ZW"/>
        </w:rPr>
        <w:t xml:space="preserve">” </w:t>
      </w:r>
      <w:r w:rsidR="007A1A91">
        <w:rPr>
          <w:rFonts w:ascii="Times New Roman" w:hAnsi="Times New Roman" w:cs="Times New Roman"/>
          <w:bCs/>
          <w:lang w:val="en-ZW"/>
        </w:rPr>
        <w:t xml:space="preserve">means </w:t>
      </w:r>
      <w:r w:rsidR="007A1A91" w:rsidRPr="007A1A91">
        <w:rPr>
          <w:rFonts w:ascii="Times New Roman" w:hAnsi="Times New Roman" w:cs="Times New Roman"/>
          <w:bCs/>
          <w:lang w:val="en-ZW"/>
        </w:rPr>
        <w:t>an area subject to supervision for the purpose of protection against ionising radiation</w:t>
      </w:r>
      <w:r w:rsidR="007A1A91">
        <w:rPr>
          <w:rFonts w:ascii="Times New Roman" w:hAnsi="Times New Roman" w:cs="Times New Roman"/>
          <w:bCs/>
          <w:lang w:val="en-ZW"/>
        </w:rPr>
        <w:t>;</w:t>
      </w:r>
    </w:p>
    <w:p w:rsidR="00E252E8" w:rsidRPr="00AF71DE" w:rsidRDefault="00E252E8" w:rsidP="00AF71DE">
      <w:pPr>
        <w:widowControl w:val="0"/>
        <w:autoSpaceDE w:val="0"/>
        <w:autoSpaceDN w:val="0"/>
        <w:adjustRightInd w:val="0"/>
        <w:spacing w:after="240" w:line="360" w:lineRule="auto"/>
        <w:jc w:val="both"/>
        <w:rPr>
          <w:rFonts w:ascii="Times New Roman" w:hAnsi="Times New Roman" w:cs="Times New Roman"/>
        </w:rPr>
      </w:pPr>
    </w:p>
    <w:p w:rsidR="00E252E8" w:rsidRPr="00613C3A" w:rsidRDefault="00E252E8" w:rsidP="002D79A0">
      <w:pPr>
        <w:widowControl w:val="0"/>
        <w:autoSpaceDE w:val="0"/>
        <w:autoSpaceDN w:val="0"/>
        <w:adjustRightInd w:val="0"/>
        <w:spacing w:after="240" w:line="360" w:lineRule="auto"/>
        <w:jc w:val="both"/>
        <w:rPr>
          <w:rFonts w:ascii="Times New Roman" w:hAnsi="Times New Roman" w:cs="Times New Roman"/>
          <w:i/>
        </w:rPr>
      </w:pPr>
      <w:r w:rsidRPr="00613C3A">
        <w:rPr>
          <w:rFonts w:ascii="Times New Roman" w:hAnsi="Times New Roman" w:cs="Times New Roman"/>
          <w:i/>
        </w:rPr>
        <w:t>Exposures</w:t>
      </w:r>
    </w:p>
    <w:p w:rsidR="00E252E8" w:rsidRPr="0045683C" w:rsidRDefault="0045683C" w:rsidP="0045683C">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5.</w:t>
      </w:r>
      <w:r w:rsidR="00E252E8" w:rsidRPr="0045683C">
        <w:rPr>
          <w:rFonts w:ascii="Times New Roman" w:hAnsi="Times New Roman" w:cs="Times New Roman"/>
        </w:rPr>
        <w:t xml:space="preserve">The exposures to which the safety requirements of these Regulations apply are any occupational exposure, medical exposure or public exposure due to any relevant practice or radiation source within the practice, </w:t>
      </w:r>
      <w:r w:rsidR="00E252E8" w:rsidRPr="006B4BF5">
        <w:rPr>
          <w:rFonts w:ascii="Times New Roman" w:hAnsi="Times New Roman" w:cs="Times New Roman"/>
        </w:rPr>
        <w:t>as specif</w:t>
      </w:r>
      <w:r w:rsidR="006B4BF5" w:rsidRPr="006B4BF5">
        <w:rPr>
          <w:rFonts w:ascii="Times New Roman" w:hAnsi="Times New Roman" w:cs="Times New Roman"/>
        </w:rPr>
        <w:t>ied in Articles 3 (2) and 3 (3</w:t>
      </w:r>
      <w:r w:rsidR="00E252E8" w:rsidRPr="006B4BF5">
        <w:rPr>
          <w:rFonts w:ascii="Times New Roman" w:hAnsi="Times New Roman" w:cs="Times New Roman"/>
        </w:rPr>
        <w:t>).</w:t>
      </w:r>
    </w:p>
    <w:p w:rsidR="00065FCF" w:rsidRPr="00613C3A" w:rsidRDefault="00065FCF" w:rsidP="002D79A0">
      <w:pPr>
        <w:widowControl w:val="0"/>
        <w:autoSpaceDE w:val="0"/>
        <w:autoSpaceDN w:val="0"/>
        <w:adjustRightInd w:val="0"/>
        <w:spacing w:after="240" w:line="360" w:lineRule="auto"/>
        <w:jc w:val="both"/>
        <w:rPr>
          <w:rFonts w:ascii="Times New Roman" w:hAnsi="Times New Roman" w:cs="Times New Roman"/>
          <w:i/>
        </w:rPr>
      </w:pPr>
      <w:r w:rsidRPr="00613C3A">
        <w:rPr>
          <w:rFonts w:ascii="Times New Roman" w:hAnsi="Times New Roman" w:cs="Times New Roman"/>
          <w:i/>
        </w:rPr>
        <w:t>Exclusion</w:t>
      </w:r>
    </w:p>
    <w:p w:rsidR="00065FCF" w:rsidRPr="00EE5275" w:rsidRDefault="0045683C"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6. </w:t>
      </w:r>
      <w:r w:rsidR="00065FCF" w:rsidRPr="00EE5275">
        <w:rPr>
          <w:rFonts w:ascii="Times New Roman" w:hAnsi="Times New Roman" w:cs="Times New Roman"/>
        </w:rPr>
        <w:t xml:space="preserve">These regulations shall not apply to: </w:t>
      </w:r>
    </w:p>
    <w:p w:rsidR="00065FCF" w:rsidRPr="00EE5275" w:rsidRDefault="00065FCF"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(a) exposure to the natural level of radiation, such as radio­ nuclides contained in the human body and cosmic radiation prevailing at ground level; </w:t>
      </w:r>
    </w:p>
    <w:p w:rsidR="00065FCF" w:rsidRPr="00EE5275" w:rsidRDefault="00065FCF"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(b) </w:t>
      </w:r>
      <w:proofErr w:type="gramStart"/>
      <w:r w:rsidRPr="00EE5275">
        <w:rPr>
          <w:rFonts w:ascii="Times New Roman" w:hAnsi="Times New Roman" w:cs="Times New Roman"/>
        </w:rPr>
        <w:t>exposure</w:t>
      </w:r>
      <w:proofErr w:type="gramEnd"/>
      <w:r w:rsidRPr="00EE5275">
        <w:rPr>
          <w:rFonts w:ascii="Times New Roman" w:hAnsi="Times New Roman" w:cs="Times New Roman"/>
        </w:rPr>
        <w:t xml:space="preserve"> of members of the public or workers other than air crew to cosmic radiation in flight; </w:t>
      </w:r>
    </w:p>
    <w:p w:rsidR="00065FCF" w:rsidRPr="00EE5275" w:rsidRDefault="00065FCF"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(c) </w:t>
      </w:r>
      <w:proofErr w:type="gramStart"/>
      <w:r w:rsidRPr="00EE5275">
        <w:rPr>
          <w:rFonts w:ascii="Times New Roman" w:hAnsi="Times New Roman" w:cs="Times New Roman"/>
        </w:rPr>
        <w:t>above</w:t>
      </w:r>
      <w:proofErr w:type="gramEnd"/>
      <w:r w:rsidRPr="00EE5275">
        <w:rPr>
          <w:rFonts w:ascii="Times New Roman" w:hAnsi="Times New Roman" w:cs="Times New Roman"/>
        </w:rPr>
        <w:t xml:space="preserve"> ground exposure to radionuclides present in the undisturbed earth's crust. </w:t>
      </w:r>
    </w:p>
    <w:p w:rsidR="00AD1196" w:rsidRPr="00613C3A" w:rsidRDefault="00F160F2" w:rsidP="002D79A0">
      <w:pPr>
        <w:widowControl w:val="0"/>
        <w:autoSpaceDE w:val="0"/>
        <w:autoSpaceDN w:val="0"/>
        <w:adjustRightInd w:val="0"/>
        <w:spacing w:after="240" w:line="360" w:lineRule="auto"/>
        <w:jc w:val="both"/>
        <w:rPr>
          <w:rFonts w:ascii="Times New Roman" w:hAnsi="Times New Roman" w:cs="Times New Roman"/>
          <w:i/>
        </w:rPr>
      </w:pPr>
      <w:r w:rsidRPr="00613C3A">
        <w:rPr>
          <w:rFonts w:ascii="Times New Roman" w:hAnsi="Times New Roman" w:cs="Times New Roman"/>
          <w:i/>
        </w:rPr>
        <w:t>Responsibilities</w:t>
      </w:r>
    </w:p>
    <w:p w:rsidR="00FA0C34" w:rsidRPr="00EE5275" w:rsidRDefault="005C5460"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7 (</w:t>
      </w:r>
      <w:r w:rsidR="00FA0C34" w:rsidRPr="00EE5275">
        <w:rPr>
          <w:rFonts w:ascii="Times New Roman" w:hAnsi="Times New Roman" w:cs="Times New Roman"/>
        </w:rPr>
        <w:t>1</w:t>
      </w:r>
      <w:r>
        <w:rPr>
          <w:rFonts w:ascii="Times New Roman" w:hAnsi="Times New Roman" w:cs="Times New Roman"/>
        </w:rPr>
        <w:t>)</w:t>
      </w:r>
      <w:r w:rsidR="00FA0C34" w:rsidRPr="00EE5275">
        <w:rPr>
          <w:rFonts w:ascii="Times New Roman" w:hAnsi="Times New Roman" w:cs="Times New Roman"/>
        </w:rPr>
        <w:t xml:space="preserve"> </w:t>
      </w:r>
      <w:proofErr w:type="gramStart"/>
      <w:r w:rsidR="00FA0C34" w:rsidRPr="00EE5275">
        <w:rPr>
          <w:rFonts w:ascii="Times New Roman" w:hAnsi="Times New Roman" w:cs="Times New Roman"/>
        </w:rPr>
        <w:t>The</w:t>
      </w:r>
      <w:proofErr w:type="gramEnd"/>
      <w:r w:rsidR="00FA0C34" w:rsidRPr="00EE5275">
        <w:rPr>
          <w:rFonts w:ascii="Times New Roman" w:hAnsi="Times New Roman" w:cs="Times New Roman"/>
        </w:rPr>
        <w:t xml:space="preserve"> person or organization responsible for any facility or activity that gives rise to</w:t>
      </w:r>
      <w:r>
        <w:rPr>
          <w:rFonts w:ascii="Times New Roman" w:hAnsi="Times New Roman" w:cs="Times New Roman"/>
        </w:rPr>
        <w:t xml:space="preserve"> </w:t>
      </w:r>
      <w:r w:rsidR="00FA0C34" w:rsidRPr="00EE5275">
        <w:rPr>
          <w:rFonts w:ascii="Times New Roman" w:hAnsi="Times New Roman" w:cs="Times New Roman"/>
        </w:rPr>
        <w:t>radiation risks shall have the prime responsibility for protection and safety, which cannot be</w:t>
      </w:r>
      <w:r w:rsidR="005347D5" w:rsidRPr="00EE5275">
        <w:rPr>
          <w:rFonts w:ascii="Times New Roman" w:hAnsi="Times New Roman" w:cs="Times New Roman"/>
        </w:rPr>
        <w:t xml:space="preserve"> </w:t>
      </w:r>
      <w:r w:rsidR="00FA0C34" w:rsidRPr="00EE5275">
        <w:rPr>
          <w:rFonts w:ascii="Times New Roman" w:hAnsi="Times New Roman" w:cs="Times New Roman"/>
        </w:rPr>
        <w:t>delegated.</w:t>
      </w:r>
    </w:p>
    <w:p w:rsidR="00FA0C34" w:rsidRPr="00EE5275" w:rsidRDefault="005C5460"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w:t>
      </w:r>
      <w:r w:rsidR="00FA0C34" w:rsidRPr="00EE5275">
        <w:rPr>
          <w:rFonts w:ascii="Times New Roman" w:hAnsi="Times New Roman" w:cs="Times New Roman"/>
        </w:rPr>
        <w:t>2</w:t>
      </w:r>
      <w:r>
        <w:rPr>
          <w:rFonts w:ascii="Times New Roman" w:hAnsi="Times New Roman" w:cs="Times New Roman"/>
        </w:rPr>
        <w:t>)</w:t>
      </w:r>
      <w:r w:rsidR="00FA0C34" w:rsidRPr="00EE5275">
        <w:rPr>
          <w:rFonts w:ascii="Times New Roman" w:hAnsi="Times New Roman" w:cs="Times New Roman"/>
        </w:rPr>
        <w:t xml:space="preserve"> The principal parties having the main responsibilities for the application of these</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Regulations shall be:</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(a) Registrants or licensees, or persons or organizations responsible for notified or</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authorized</w:t>
      </w:r>
      <w:proofErr w:type="gramEnd"/>
      <w:r w:rsidRPr="00EE5275">
        <w:rPr>
          <w:rFonts w:ascii="Times New Roman" w:hAnsi="Times New Roman" w:cs="Times New Roman"/>
        </w:rPr>
        <w:t xml:space="preserve"> practices or sources within practices;</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lastRenderedPageBreak/>
        <w:t>(b) Employers of workers, in relation to occupational exposure;</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(c) Radiological medical practitioners, in relation to medical exposure;</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(d) Those persons or organizations designated to deal with emergency exposure situations</w:t>
      </w:r>
      <w:r w:rsidR="005347D5" w:rsidRPr="00EE5275">
        <w:rPr>
          <w:rFonts w:ascii="Times New Roman" w:hAnsi="Times New Roman" w:cs="Times New Roman"/>
        </w:rPr>
        <w:t xml:space="preserve"> </w:t>
      </w:r>
      <w:r w:rsidRPr="00EE5275">
        <w:rPr>
          <w:rFonts w:ascii="Times New Roman" w:hAnsi="Times New Roman" w:cs="Times New Roman"/>
        </w:rPr>
        <w:t>or existing exposure situations.</w:t>
      </w:r>
    </w:p>
    <w:p w:rsidR="00FA0C34" w:rsidRPr="00EE5275" w:rsidRDefault="005C5460"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w:t>
      </w:r>
      <w:r w:rsidR="00FA0C34" w:rsidRPr="00EE5275">
        <w:rPr>
          <w:rFonts w:ascii="Times New Roman" w:hAnsi="Times New Roman" w:cs="Times New Roman"/>
        </w:rPr>
        <w:t>3</w:t>
      </w:r>
      <w:r>
        <w:rPr>
          <w:rFonts w:ascii="Times New Roman" w:hAnsi="Times New Roman" w:cs="Times New Roman"/>
        </w:rPr>
        <w:t>)</w:t>
      </w:r>
      <w:r w:rsidR="00FA0C34" w:rsidRPr="00EE5275">
        <w:rPr>
          <w:rFonts w:ascii="Times New Roman" w:hAnsi="Times New Roman" w:cs="Times New Roman"/>
        </w:rPr>
        <w:t xml:space="preserve"> Other parties shall have specified responsibilities for the application of these</w:t>
      </w:r>
      <w:r w:rsidR="005347D5" w:rsidRPr="00EE5275">
        <w:rPr>
          <w:rFonts w:ascii="Times New Roman" w:hAnsi="Times New Roman" w:cs="Times New Roman"/>
        </w:rPr>
        <w:t xml:space="preserve"> </w:t>
      </w:r>
      <w:r w:rsidR="00FA0C34" w:rsidRPr="00EE5275">
        <w:rPr>
          <w:rFonts w:ascii="Times New Roman" w:hAnsi="Times New Roman" w:cs="Times New Roman"/>
        </w:rPr>
        <w:t>Regulations. These parties may include, as appropriate:</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(a) Suppliers of sources, providers of equipment and software, and providers of consumer</w:t>
      </w:r>
      <w:r w:rsidR="005347D5" w:rsidRPr="00EE5275">
        <w:rPr>
          <w:rFonts w:ascii="Times New Roman" w:hAnsi="Times New Roman" w:cs="Times New Roman"/>
        </w:rPr>
        <w:t xml:space="preserve"> </w:t>
      </w:r>
      <w:r w:rsidRPr="00EE5275">
        <w:rPr>
          <w:rFonts w:ascii="Times New Roman" w:hAnsi="Times New Roman" w:cs="Times New Roman"/>
        </w:rPr>
        <w:t>products;</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(b) Radiation protection officers;</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(c) Referring medical practitioners;</w:t>
      </w:r>
    </w:p>
    <w:p w:rsidR="00FA0C34" w:rsidRPr="00EE5275" w:rsidRDefault="00FA0C34"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(d) Medical physicists;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(e) Medical radiation technologists;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(f) Qualified experts or any other party to whom a principal party has assigned specific</w:t>
      </w:r>
      <w:r w:rsidR="005347D5" w:rsidRPr="00EE5275">
        <w:rPr>
          <w:rFonts w:ascii="Times New Roman" w:hAnsi="Times New Roman" w:cs="Times New Roman"/>
        </w:rPr>
        <w:t xml:space="preserve"> </w:t>
      </w:r>
      <w:r w:rsidRPr="00EE5275">
        <w:rPr>
          <w:rFonts w:ascii="Times New Roman" w:hAnsi="Times New Roman" w:cs="Times New Roman"/>
        </w:rPr>
        <w:t>responsibilities;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(g) Workers other than workers listed in (a)-(f);</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(h) Ethics committees.</w:t>
      </w:r>
    </w:p>
    <w:p w:rsidR="007B1B2C" w:rsidRPr="00EE5275" w:rsidRDefault="005C5460"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(4) </w:t>
      </w:r>
      <w:r w:rsidR="007B1B2C" w:rsidRPr="00EE5275">
        <w:rPr>
          <w:rFonts w:ascii="Times New Roman" w:hAnsi="Times New Roman" w:cs="Times New Roman"/>
        </w:rPr>
        <w:t>The general responsibilities of the principal parties include the following:</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(a) To establish radiation protection and safety objectives in conformity with the relevant</w:t>
      </w:r>
      <w:r w:rsidR="005347D5" w:rsidRPr="00EE5275">
        <w:rPr>
          <w:rFonts w:ascii="Times New Roman" w:hAnsi="Times New Roman" w:cs="Times New Roman"/>
        </w:rPr>
        <w:t xml:space="preserve"> </w:t>
      </w:r>
      <w:r w:rsidRPr="00EE5275">
        <w:rPr>
          <w:rFonts w:ascii="Times New Roman" w:hAnsi="Times New Roman" w:cs="Times New Roman"/>
        </w:rPr>
        <w:t>requirements of these Regulations;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(b) To develop, implement and document a protection and safety </w:t>
      </w:r>
      <w:proofErr w:type="spellStart"/>
      <w:r w:rsidRPr="00EE5275">
        <w:rPr>
          <w:rFonts w:ascii="Times New Roman" w:hAnsi="Times New Roman" w:cs="Times New Roman"/>
        </w:rPr>
        <w:t>programme</w:t>
      </w:r>
      <w:proofErr w:type="spellEnd"/>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commensurate</w:t>
      </w:r>
      <w:proofErr w:type="gramEnd"/>
      <w:r w:rsidRPr="00EE5275">
        <w:rPr>
          <w:rFonts w:ascii="Times New Roman" w:hAnsi="Times New Roman" w:cs="Times New Roman"/>
        </w:rPr>
        <w:t xml:space="preserve"> with the radiation risks associated with the exposure situation under</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their</w:t>
      </w:r>
      <w:proofErr w:type="gramEnd"/>
      <w:r w:rsidRPr="00EE5275">
        <w:rPr>
          <w:rFonts w:ascii="Times New Roman" w:hAnsi="Times New Roman" w:cs="Times New Roman"/>
        </w:rPr>
        <w:t xml:space="preserve"> responsibility (graded approach) and sufficient to ensure compliance with the</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requirements</w:t>
      </w:r>
      <w:proofErr w:type="gramEnd"/>
      <w:r w:rsidRPr="00EE5275">
        <w:rPr>
          <w:rFonts w:ascii="Times New Roman" w:hAnsi="Times New Roman" w:cs="Times New Roman"/>
        </w:rPr>
        <w:t xml:space="preserve"> of these Regulations. In particular, this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shall include the</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lastRenderedPageBreak/>
        <w:t>following</w:t>
      </w:r>
      <w:proofErr w:type="gramEnd"/>
      <w:r w:rsidRPr="00EE5275">
        <w:rPr>
          <w:rFonts w:ascii="Times New Roman" w:hAnsi="Times New Roman" w:cs="Times New Roman"/>
        </w:rPr>
        <w:t xml:space="preserve"> actions: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To determine and keep continually under review the measures needed to achieve</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the</w:t>
      </w:r>
      <w:proofErr w:type="gramEnd"/>
      <w:r w:rsidRPr="00EE5275">
        <w:rPr>
          <w:rFonts w:ascii="Times New Roman" w:hAnsi="Times New Roman" w:cs="Times New Roman"/>
        </w:rPr>
        <w:t xml:space="preserve"> radiation safety objectives, to ensure that the resources needed for their</w:t>
      </w:r>
      <w:r w:rsidR="00747CC0">
        <w:rPr>
          <w:rFonts w:ascii="Times New Roman" w:hAnsi="Times New Roman" w:cs="Times New Roman"/>
        </w:rPr>
        <w:t xml:space="preserve"> </w:t>
      </w:r>
      <w:r w:rsidRPr="00EE5275">
        <w:rPr>
          <w:rFonts w:ascii="Times New Roman" w:hAnsi="Times New Roman" w:cs="Times New Roman"/>
        </w:rPr>
        <w:t>implementation are provided and regularly to verify that the radiation safety</w:t>
      </w:r>
      <w:r w:rsidR="00747CC0">
        <w:rPr>
          <w:rFonts w:ascii="Times New Roman" w:hAnsi="Times New Roman" w:cs="Times New Roman"/>
        </w:rPr>
        <w:t xml:space="preserve"> </w:t>
      </w:r>
      <w:r w:rsidRPr="00EE5275">
        <w:rPr>
          <w:rFonts w:ascii="Times New Roman" w:hAnsi="Times New Roman" w:cs="Times New Roman"/>
        </w:rPr>
        <w:t>objectives are being achieved;</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(ii) To identify and prevent, or promptly correct, any failures or shortcomings in the</w:t>
      </w:r>
      <w:r w:rsidR="00747CC0">
        <w:rPr>
          <w:rFonts w:ascii="Times New Roman" w:hAnsi="Times New Roman" w:cs="Times New Roman"/>
        </w:rPr>
        <w:t xml:space="preserve"> </w:t>
      </w:r>
      <w:r w:rsidRPr="00EE5275">
        <w:rPr>
          <w:rFonts w:ascii="Times New Roman" w:hAnsi="Times New Roman" w:cs="Times New Roman"/>
        </w:rPr>
        <w:t>radiation safety measures;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(iii) To facilitate consultation and co-operation among all relevant parties with respect</w:t>
      </w:r>
      <w:r w:rsidR="00747CC0">
        <w:rPr>
          <w:rFonts w:ascii="Times New Roman" w:hAnsi="Times New Roman" w:cs="Times New Roman"/>
        </w:rPr>
        <w:t xml:space="preserve"> </w:t>
      </w:r>
      <w:r w:rsidRPr="00EE5275">
        <w:rPr>
          <w:rFonts w:ascii="Times New Roman" w:hAnsi="Times New Roman" w:cs="Times New Roman"/>
        </w:rPr>
        <w:t>to radiation safety;</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(iv) To</w:t>
      </w:r>
      <w:proofErr w:type="gramEnd"/>
      <w:r w:rsidRPr="00EE5275">
        <w:rPr>
          <w:rFonts w:ascii="Times New Roman" w:hAnsi="Times New Roman" w:cs="Times New Roman"/>
        </w:rPr>
        <w:t xml:space="preserve"> keep appropriate records regarding the discharge of their responsibilities.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(c) To ensure that:</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Radioactive sources are managed in accordance with the authorization;</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(ii) When radioactive sources are not in use, they are promptly stored;</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(iii) A radiation generator or radioactive source is transferred only if the recipient</w:t>
      </w:r>
      <w:r w:rsidR="00747CC0">
        <w:rPr>
          <w:rFonts w:ascii="Times New Roman" w:hAnsi="Times New Roman" w:cs="Times New Roman"/>
        </w:rPr>
        <w:t xml:space="preserve"> </w:t>
      </w:r>
      <w:r w:rsidRPr="00EE5275">
        <w:rPr>
          <w:rFonts w:ascii="Times New Roman" w:hAnsi="Times New Roman" w:cs="Times New Roman"/>
        </w:rPr>
        <w:t>possesses the necessary authorization;</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(iv) Arrangements</w:t>
      </w:r>
      <w:proofErr w:type="gramEnd"/>
      <w:r w:rsidRPr="00EE5275">
        <w:rPr>
          <w:rFonts w:ascii="Times New Roman" w:hAnsi="Times New Roman" w:cs="Times New Roman"/>
        </w:rPr>
        <w:t xml:space="preserve"> are made for the safe management of radioactive sources</w:t>
      </w:r>
      <w:r w:rsidR="00747CC0">
        <w:rPr>
          <w:rFonts w:ascii="Times New Roman" w:hAnsi="Times New Roman" w:cs="Times New Roman"/>
        </w:rPr>
        <w:t xml:space="preserve"> </w:t>
      </w:r>
      <w:r w:rsidRPr="00EE5275">
        <w:rPr>
          <w:rFonts w:ascii="Times New Roman" w:hAnsi="Times New Roman" w:cs="Times New Roman"/>
        </w:rPr>
        <w:t>(minimum Category 1, 2 and 3), including financial provisions where appropriate,</w:t>
      </w:r>
      <w:r w:rsidR="00747CC0">
        <w:rPr>
          <w:rFonts w:ascii="Times New Roman" w:hAnsi="Times New Roman" w:cs="Times New Roman"/>
        </w:rPr>
        <w:t xml:space="preserve"> </w:t>
      </w:r>
      <w:r w:rsidRPr="00EE5275">
        <w:rPr>
          <w:rFonts w:ascii="Times New Roman" w:hAnsi="Times New Roman" w:cs="Times New Roman"/>
        </w:rPr>
        <w:t>once they have become disused;</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(v) The import and export of Category 1 and 2 radioactive sources is done in</w:t>
      </w:r>
      <w:r w:rsidR="00747CC0">
        <w:rPr>
          <w:rFonts w:ascii="Times New Roman" w:hAnsi="Times New Roman" w:cs="Times New Roman"/>
        </w:rPr>
        <w:t xml:space="preserve"> </w:t>
      </w:r>
      <w:r w:rsidRPr="00EE5275">
        <w:rPr>
          <w:rFonts w:ascii="Times New Roman" w:hAnsi="Times New Roman" w:cs="Times New Roman"/>
        </w:rPr>
        <w:t>accordance with these Regulations;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(vi) Sources</w:t>
      </w:r>
      <w:proofErr w:type="gramEnd"/>
      <w:r w:rsidRPr="00EE5275">
        <w:rPr>
          <w:rFonts w:ascii="Times New Roman" w:hAnsi="Times New Roman" w:cs="Times New Roman"/>
        </w:rPr>
        <w:t xml:space="preserve"> are shipped and received in accordance with regulatory requirements;</w:t>
      </w:r>
    </w:p>
    <w:p w:rsidR="007B1B2C"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(vii) Assistance is provided to State authorities or local law enforcement authorities in</w:t>
      </w:r>
      <w:r w:rsidR="00747CC0">
        <w:rPr>
          <w:rFonts w:ascii="Times New Roman" w:hAnsi="Times New Roman" w:cs="Times New Roman"/>
        </w:rPr>
        <w:t xml:space="preserve"> </w:t>
      </w:r>
      <w:r w:rsidRPr="00EE5275">
        <w:rPr>
          <w:rFonts w:ascii="Times New Roman" w:hAnsi="Times New Roman" w:cs="Times New Roman"/>
        </w:rPr>
        <w:t>recovering any lost or stolen source.</w:t>
      </w:r>
    </w:p>
    <w:p w:rsidR="00AD1196" w:rsidRPr="00EE5275" w:rsidRDefault="007B1B2C"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(d) The relevant principal parties and other parties having specified responsibilities in</w:t>
      </w:r>
      <w:r w:rsidR="00747CC0">
        <w:rPr>
          <w:rFonts w:ascii="Times New Roman" w:hAnsi="Times New Roman" w:cs="Times New Roman"/>
        </w:rPr>
        <w:t xml:space="preserve"> </w:t>
      </w:r>
      <w:r w:rsidRPr="00EE5275">
        <w:rPr>
          <w:rFonts w:ascii="Times New Roman" w:hAnsi="Times New Roman" w:cs="Times New Roman"/>
        </w:rPr>
        <w:t>relation to protection and safety shall ensure that all personnel engaged in activities</w:t>
      </w:r>
      <w:r w:rsidR="00747CC0">
        <w:rPr>
          <w:rFonts w:ascii="Times New Roman" w:hAnsi="Times New Roman" w:cs="Times New Roman"/>
        </w:rPr>
        <w:t xml:space="preserve"> </w:t>
      </w:r>
      <w:r w:rsidRPr="00EE5275">
        <w:rPr>
          <w:rFonts w:ascii="Times New Roman" w:hAnsi="Times New Roman" w:cs="Times New Roman"/>
        </w:rPr>
        <w:lastRenderedPageBreak/>
        <w:t>relevant to protection and safety have appropriate education, training and qualification</w:t>
      </w:r>
      <w:r w:rsidR="00747CC0">
        <w:rPr>
          <w:rFonts w:ascii="Times New Roman" w:hAnsi="Times New Roman" w:cs="Times New Roman"/>
        </w:rPr>
        <w:t xml:space="preserve"> </w:t>
      </w:r>
      <w:r w:rsidRPr="00EE5275">
        <w:rPr>
          <w:rFonts w:ascii="Times New Roman" w:hAnsi="Times New Roman" w:cs="Times New Roman"/>
        </w:rPr>
        <w:t xml:space="preserve">so that they understand their responsibilities and can perform their duties </w:t>
      </w:r>
      <w:r w:rsidR="005347D5" w:rsidRPr="00EE5275">
        <w:rPr>
          <w:rFonts w:ascii="Times New Roman" w:hAnsi="Times New Roman" w:cs="Times New Roman"/>
        </w:rPr>
        <w:t xml:space="preserve"> </w:t>
      </w:r>
      <w:proofErr w:type="spellStart"/>
      <w:r w:rsidRPr="00EE5275">
        <w:rPr>
          <w:rFonts w:ascii="Times New Roman" w:hAnsi="Times New Roman" w:cs="Times New Roman"/>
        </w:rPr>
        <w:t>ompetently</w:t>
      </w:r>
      <w:proofErr w:type="spellEnd"/>
      <w:r w:rsidRPr="00EE5275">
        <w:rPr>
          <w:rFonts w:ascii="Times New Roman" w:hAnsi="Times New Roman" w:cs="Times New Roman"/>
        </w:rPr>
        <w:t>,</w:t>
      </w:r>
      <w:r w:rsidR="00747CC0">
        <w:rPr>
          <w:rFonts w:ascii="Times New Roman" w:hAnsi="Times New Roman" w:cs="Times New Roman"/>
        </w:rPr>
        <w:t xml:space="preserve"> </w:t>
      </w:r>
      <w:r w:rsidRPr="00EE5275">
        <w:rPr>
          <w:rFonts w:ascii="Times New Roman" w:hAnsi="Times New Roman" w:cs="Times New Roman"/>
        </w:rPr>
        <w:t>with appropriate judgement and in accordance with procedures.</w:t>
      </w:r>
    </w:p>
    <w:p w:rsidR="00470D04" w:rsidRPr="00613C3A" w:rsidRDefault="007B1B2C" w:rsidP="002D79A0">
      <w:pPr>
        <w:spacing w:line="360" w:lineRule="auto"/>
        <w:jc w:val="both"/>
        <w:rPr>
          <w:rFonts w:ascii="Times New Roman" w:hAnsi="Times New Roman" w:cs="Times New Roman"/>
          <w:i/>
        </w:rPr>
      </w:pPr>
      <w:r w:rsidRPr="00613C3A">
        <w:rPr>
          <w:rFonts w:ascii="Times New Roman" w:hAnsi="Times New Roman" w:cs="Times New Roman"/>
          <w:i/>
        </w:rPr>
        <w:t>Regulatory Inspection of Premises and Information</w:t>
      </w:r>
    </w:p>
    <w:p w:rsidR="007B1B2C"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8. </w:t>
      </w:r>
      <w:r w:rsidR="007B1B2C" w:rsidRPr="00EE5275">
        <w:rPr>
          <w:rFonts w:ascii="Times New Roman" w:hAnsi="Times New Roman" w:cs="Times New Roman"/>
        </w:rPr>
        <w:t>The relevant principal parties shall permit access by authorized representatives of the</w:t>
      </w:r>
      <w:r w:rsidR="005347D5" w:rsidRPr="00EE5275">
        <w:rPr>
          <w:rFonts w:ascii="Times New Roman" w:hAnsi="Times New Roman" w:cs="Times New Roman"/>
        </w:rPr>
        <w:t xml:space="preserve"> </w:t>
      </w:r>
      <w:r w:rsidR="007B1B2C" w:rsidRPr="00EE5275">
        <w:rPr>
          <w:rFonts w:ascii="Times New Roman" w:hAnsi="Times New Roman" w:cs="Times New Roman"/>
        </w:rPr>
        <w:t>regulatory body to carry out inspections of their facilities and activities and of their protection</w:t>
      </w:r>
      <w:r w:rsidR="005347D5" w:rsidRPr="00EE5275">
        <w:rPr>
          <w:rFonts w:ascii="Times New Roman" w:hAnsi="Times New Roman" w:cs="Times New Roman"/>
        </w:rPr>
        <w:t xml:space="preserve"> </w:t>
      </w:r>
      <w:r w:rsidR="007B1B2C" w:rsidRPr="00EE5275">
        <w:rPr>
          <w:rFonts w:ascii="Times New Roman" w:hAnsi="Times New Roman" w:cs="Times New Roman"/>
        </w:rPr>
        <w:t>and safety records, and shall cooperate in the conduct of inspections.</w:t>
      </w:r>
    </w:p>
    <w:p w:rsidR="00C70CF0" w:rsidRPr="00EE5275" w:rsidRDefault="00C70CF0" w:rsidP="002D79A0">
      <w:pPr>
        <w:spacing w:line="360" w:lineRule="auto"/>
        <w:jc w:val="both"/>
        <w:rPr>
          <w:rFonts w:ascii="Times New Roman" w:hAnsi="Times New Roman" w:cs="Times New Roman"/>
        </w:rPr>
      </w:pPr>
    </w:p>
    <w:p w:rsidR="00C70CF0" w:rsidRPr="00613C3A" w:rsidRDefault="00FC54CC" w:rsidP="002D79A0">
      <w:pPr>
        <w:spacing w:line="360" w:lineRule="auto"/>
        <w:jc w:val="both"/>
        <w:rPr>
          <w:rFonts w:ascii="Times New Roman" w:hAnsi="Times New Roman" w:cs="Times New Roman"/>
          <w:i/>
        </w:rPr>
      </w:pPr>
      <w:r w:rsidRPr="00613C3A">
        <w:rPr>
          <w:rFonts w:ascii="Times New Roman" w:hAnsi="Times New Roman" w:cs="Times New Roman"/>
          <w:i/>
        </w:rPr>
        <w:t>Non-Compliance and Accidents</w:t>
      </w:r>
    </w:p>
    <w:p w:rsidR="00C70CF0" w:rsidRPr="00EE5275" w:rsidRDefault="005C5460" w:rsidP="002D79A0">
      <w:pPr>
        <w:spacing w:line="360" w:lineRule="auto"/>
        <w:jc w:val="both"/>
        <w:rPr>
          <w:rFonts w:ascii="Times New Roman" w:hAnsi="Times New Roman" w:cs="Times New Roman"/>
        </w:rPr>
      </w:pPr>
      <w:proofErr w:type="gramStart"/>
      <w:r>
        <w:rPr>
          <w:rFonts w:ascii="Times New Roman" w:hAnsi="Times New Roman" w:cs="Times New Roman"/>
        </w:rPr>
        <w:t>9</w:t>
      </w:r>
      <w:r w:rsidR="00C70CF0" w:rsidRPr="00EE5275">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1)</w:t>
      </w:r>
      <w:r w:rsidR="00C70CF0" w:rsidRPr="00EE5275">
        <w:rPr>
          <w:rFonts w:ascii="Times New Roman" w:hAnsi="Times New Roman" w:cs="Times New Roman"/>
        </w:rPr>
        <w:t xml:space="preserve"> In the event of a breach of any applicable requirement of these Regulations, principal</w:t>
      </w:r>
      <w:r w:rsidR="005347D5" w:rsidRPr="00EE5275">
        <w:rPr>
          <w:rFonts w:ascii="Times New Roman" w:hAnsi="Times New Roman" w:cs="Times New Roman"/>
        </w:rPr>
        <w:t xml:space="preserve"> </w:t>
      </w:r>
      <w:r w:rsidR="00C70CF0" w:rsidRPr="00EE5275">
        <w:rPr>
          <w:rFonts w:ascii="Times New Roman" w:hAnsi="Times New Roman" w:cs="Times New Roman"/>
        </w:rPr>
        <w:t>parties shall, as appropriate:</w:t>
      </w:r>
    </w:p>
    <w:p w:rsidR="00C70CF0" w:rsidRPr="00EE5275" w:rsidRDefault="00C70CF0" w:rsidP="002D79A0">
      <w:pPr>
        <w:spacing w:line="360" w:lineRule="auto"/>
        <w:jc w:val="both"/>
        <w:rPr>
          <w:rFonts w:ascii="Times New Roman" w:hAnsi="Times New Roman" w:cs="Times New Roman"/>
        </w:rPr>
      </w:pPr>
      <w:r w:rsidRPr="00EE5275">
        <w:rPr>
          <w:rFonts w:ascii="Times New Roman" w:hAnsi="Times New Roman" w:cs="Times New Roman"/>
        </w:rPr>
        <w:t>(a) Investigate the breach and its causes, circumstances and consequences;</w:t>
      </w:r>
    </w:p>
    <w:p w:rsidR="00C70CF0" w:rsidRPr="00EE5275" w:rsidRDefault="00C70CF0" w:rsidP="002D79A0">
      <w:pPr>
        <w:spacing w:line="360" w:lineRule="auto"/>
        <w:jc w:val="both"/>
        <w:rPr>
          <w:rFonts w:ascii="Times New Roman" w:hAnsi="Times New Roman" w:cs="Times New Roman"/>
        </w:rPr>
      </w:pPr>
      <w:r w:rsidRPr="00EE5275">
        <w:rPr>
          <w:rFonts w:ascii="Times New Roman" w:hAnsi="Times New Roman" w:cs="Times New Roman"/>
        </w:rPr>
        <w:t>(b) Take appropriate action to remedy the circumstances and to prevent a recurrence of</w:t>
      </w:r>
      <w:r w:rsidR="005347D5" w:rsidRPr="00EE5275">
        <w:rPr>
          <w:rFonts w:ascii="Times New Roman" w:hAnsi="Times New Roman" w:cs="Times New Roman"/>
        </w:rPr>
        <w:t xml:space="preserve"> </w:t>
      </w:r>
      <w:r w:rsidRPr="00EE5275">
        <w:rPr>
          <w:rFonts w:ascii="Times New Roman" w:hAnsi="Times New Roman" w:cs="Times New Roman"/>
        </w:rPr>
        <w:t>similar situations;</w:t>
      </w:r>
    </w:p>
    <w:p w:rsidR="00C70CF0" w:rsidRPr="00EE5275" w:rsidRDefault="00C70CF0" w:rsidP="002D79A0">
      <w:pPr>
        <w:spacing w:line="360" w:lineRule="auto"/>
        <w:jc w:val="both"/>
        <w:rPr>
          <w:rFonts w:ascii="Times New Roman" w:hAnsi="Times New Roman" w:cs="Times New Roman"/>
        </w:rPr>
      </w:pPr>
      <w:r w:rsidRPr="00EE5275">
        <w:rPr>
          <w:rFonts w:ascii="Times New Roman" w:hAnsi="Times New Roman" w:cs="Times New Roman"/>
        </w:rPr>
        <w:t xml:space="preserve">(c) Report to the </w:t>
      </w:r>
      <w:r w:rsidR="00143219">
        <w:rPr>
          <w:rFonts w:ascii="Times New Roman" w:hAnsi="Times New Roman" w:cs="Times New Roman"/>
        </w:rPr>
        <w:t xml:space="preserve"> Authority</w:t>
      </w:r>
      <w:r w:rsidRPr="00EE5275">
        <w:rPr>
          <w:rFonts w:ascii="Times New Roman" w:hAnsi="Times New Roman" w:cs="Times New Roman"/>
        </w:rPr>
        <w:t xml:space="preserve"> within 24 hours, or as required, on the causes of the</w:t>
      </w:r>
      <w:r w:rsidR="005347D5" w:rsidRPr="00EE5275">
        <w:rPr>
          <w:rFonts w:ascii="Times New Roman" w:hAnsi="Times New Roman" w:cs="Times New Roman"/>
        </w:rPr>
        <w:t xml:space="preserve"> </w:t>
      </w:r>
      <w:r w:rsidRPr="00EE5275">
        <w:rPr>
          <w:rFonts w:ascii="Times New Roman" w:hAnsi="Times New Roman" w:cs="Times New Roman"/>
        </w:rPr>
        <w:t>breach, its circumstances and consequences, and on the corrective or preventive actions</w:t>
      </w:r>
      <w:r w:rsidR="005347D5" w:rsidRPr="00EE5275">
        <w:rPr>
          <w:rFonts w:ascii="Times New Roman" w:hAnsi="Times New Roman" w:cs="Times New Roman"/>
        </w:rPr>
        <w:t xml:space="preserve"> </w:t>
      </w:r>
      <w:r w:rsidRPr="00EE5275">
        <w:rPr>
          <w:rFonts w:ascii="Times New Roman" w:hAnsi="Times New Roman" w:cs="Times New Roman"/>
        </w:rPr>
        <w:t xml:space="preserve">taken or to be taken </w:t>
      </w:r>
      <w:r w:rsidR="00D73665" w:rsidRPr="00D73665">
        <w:rPr>
          <w:rFonts w:ascii="Times New Roman" w:hAnsi="Times New Roman" w:cs="Times New Roman"/>
        </w:rPr>
        <w:t>(see Article 16</w:t>
      </w:r>
      <w:r w:rsidRPr="00D73665">
        <w:rPr>
          <w:rFonts w:ascii="Times New Roman" w:hAnsi="Times New Roman" w:cs="Times New Roman"/>
        </w:rPr>
        <w:t>);</w:t>
      </w:r>
    </w:p>
    <w:p w:rsidR="00C70CF0" w:rsidRPr="00EE5275" w:rsidRDefault="00C70CF0" w:rsidP="002D79A0">
      <w:pPr>
        <w:spacing w:line="360" w:lineRule="auto"/>
        <w:jc w:val="both"/>
        <w:rPr>
          <w:rFonts w:ascii="Times New Roman" w:hAnsi="Times New Roman" w:cs="Times New Roman"/>
        </w:rPr>
      </w:pPr>
      <w:r w:rsidRPr="00EE5275">
        <w:rPr>
          <w:rFonts w:ascii="Times New Roman" w:hAnsi="Times New Roman" w:cs="Times New Roman"/>
        </w:rPr>
        <w:t>(d) Take whatever other actions are necessary as required by these Regulations.</w:t>
      </w:r>
    </w:p>
    <w:p w:rsidR="00C70CF0" w:rsidRPr="00EE5275" w:rsidRDefault="005C5460" w:rsidP="002D79A0">
      <w:pPr>
        <w:spacing w:line="360" w:lineRule="auto"/>
        <w:jc w:val="both"/>
        <w:rPr>
          <w:rFonts w:ascii="Times New Roman" w:hAnsi="Times New Roman" w:cs="Times New Roman"/>
        </w:rPr>
      </w:pPr>
      <w:r>
        <w:rPr>
          <w:rFonts w:ascii="Times New Roman" w:hAnsi="Times New Roman" w:cs="Times New Roman"/>
        </w:rPr>
        <w:t>(</w:t>
      </w:r>
      <w:r w:rsidR="00C70CF0" w:rsidRPr="00EE5275">
        <w:rPr>
          <w:rFonts w:ascii="Times New Roman" w:hAnsi="Times New Roman" w:cs="Times New Roman"/>
        </w:rPr>
        <w:t>2</w:t>
      </w:r>
      <w:r>
        <w:rPr>
          <w:rFonts w:ascii="Times New Roman" w:hAnsi="Times New Roman" w:cs="Times New Roman"/>
        </w:rPr>
        <w:t>)</w:t>
      </w:r>
      <w:r w:rsidR="00C70CF0" w:rsidRPr="00EE5275">
        <w:rPr>
          <w:rFonts w:ascii="Times New Roman" w:hAnsi="Times New Roman" w:cs="Times New Roman"/>
        </w:rPr>
        <w:t xml:space="preserve">. </w:t>
      </w:r>
      <w:proofErr w:type="gramStart"/>
      <w:r w:rsidR="00C70CF0" w:rsidRPr="00EE5275">
        <w:rPr>
          <w:rFonts w:ascii="Times New Roman" w:hAnsi="Times New Roman" w:cs="Times New Roman"/>
        </w:rPr>
        <w:t>The</w:t>
      </w:r>
      <w:proofErr w:type="gramEnd"/>
      <w:r w:rsidR="00C70CF0" w:rsidRPr="00EE5275">
        <w:rPr>
          <w:rFonts w:ascii="Times New Roman" w:hAnsi="Times New Roman" w:cs="Times New Roman"/>
        </w:rPr>
        <w:t xml:space="preserve"> communication of such a breach to the regulatory body shall be timely and it shall</w:t>
      </w:r>
      <w:r w:rsidR="005347D5" w:rsidRPr="00EE5275">
        <w:rPr>
          <w:rFonts w:ascii="Times New Roman" w:hAnsi="Times New Roman" w:cs="Times New Roman"/>
        </w:rPr>
        <w:t xml:space="preserve"> </w:t>
      </w:r>
      <w:r w:rsidR="00C70CF0" w:rsidRPr="00EE5275">
        <w:rPr>
          <w:rFonts w:ascii="Times New Roman" w:hAnsi="Times New Roman" w:cs="Times New Roman"/>
        </w:rPr>
        <w:t>be immediate whenever an emergency exposure situation has developed or is developing.</w:t>
      </w:r>
    </w:p>
    <w:p w:rsidR="00C70CF0" w:rsidRPr="00EE5275" w:rsidRDefault="005C5460" w:rsidP="002D79A0">
      <w:pPr>
        <w:spacing w:line="360" w:lineRule="auto"/>
        <w:jc w:val="both"/>
        <w:rPr>
          <w:rFonts w:ascii="Times New Roman" w:hAnsi="Times New Roman" w:cs="Times New Roman"/>
        </w:rPr>
      </w:pPr>
      <w:r>
        <w:rPr>
          <w:rFonts w:ascii="Times New Roman" w:hAnsi="Times New Roman" w:cs="Times New Roman"/>
        </w:rPr>
        <w:t>(</w:t>
      </w:r>
      <w:r w:rsidR="00C70CF0" w:rsidRPr="00EE5275">
        <w:rPr>
          <w:rFonts w:ascii="Times New Roman" w:hAnsi="Times New Roman" w:cs="Times New Roman"/>
        </w:rPr>
        <w:t>3</w:t>
      </w:r>
      <w:r>
        <w:rPr>
          <w:rFonts w:ascii="Times New Roman" w:hAnsi="Times New Roman" w:cs="Times New Roman"/>
        </w:rPr>
        <w:t>)</w:t>
      </w:r>
      <w:r w:rsidR="00C70CF0" w:rsidRPr="00EE5275">
        <w:rPr>
          <w:rFonts w:ascii="Times New Roman" w:hAnsi="Times New Roman" w:cs="Times New Roman"/>
        </w:rPr>
        <w:t>. Whenever a situation involving the loss of control (e.g. loss, theft) of a Category 1, 2</w:t>
      </w:r>
      <w:r w:rsidR="005347D5" w:rsidRPr="00EE5275">
        <w:rPr>
          <w:rFonts w:ascii="Times New Roman" w:hAnsi="Times New Roman" w:cs="Times New Roman"/>
        </w:rPr>
        <w:t xml:space="preserve"> </w:t>
      </w:r>
      <w:r w:rsidR="00C70CF0" w:rsidRPr="00EE5275">
        <w:rPr>
          <w:rFonts w:ascii="Times New Roman" w:hAnsi="Times New Roman" w:cs="Times New Roman"/>
        </w:rPr>
        <w:t xml:space="preserve">or 3 radioactive source has occurred, or is </w:t>
      </w:r>
      <w:r w:rsidR="00C70CF0" w:rsidRPr="00D73665">
        <w:rPr>
          <w:rFonts w:ascii="Times New Roman" w:hAnsi="Times New Roman" w:cs="Times New Roman"/>
        </w:rPr>
        <w:t xml:space="preserve">occurring </w:t>
      </w:r>
      <w:r w:rsidR="00D73665" w:rsidRPr="00D73665">
        <w:rPr>
          <w:rFonts w:ascii="Times New Roman" w:hAnsi="Times New Roman" w:cs="Times New Roman"/>
        </w:rPr>
        <w:t>(see Article 16</w:t>
      </w:r>
      <w:r w:rsidR="00C70CF0" w:rsidRPr="00D73665">
        <w:rPr>
          <w:rFonts w:ascii="Times New Roman" w:hAnsi="Times New Roman" w:cs="Times New Roman"/>
        </w:rPr>
        <w:t>)</w:t>
      </w:r>
      <w:r w:rsidR="00C70CF0" w:rsidRPr="00EE5275">
        <w:rPr>
          <w:rFonts w:ascii="Times New Roman" w:hAnsi="Times New Roman" w:cs="Times New Roman"/>
        </w:rPr>
        <w:t xml:space="preserve"> the regulatory body shall</w:t>
      </w:r>
      <w:r w:rsidR="005347D5" w:rsidRPr="00EE5275">
        <w:rPr>
          <w:rFonts w:ascii="Times New Roman" w:hAnsi="Times New Roman" w:cs="Times New Roman"/>
        </w:rPr>
        <w:t xml:space="preserve"> </w:t>
      </w:r>
      <w:r w:rsidR="00C70CF0" w:rsidRPr="00EE5275">
        <w:rPr>
          <w:rFonts w:ascii="Times New Roman" w:hAnsi="Times New Roman" w:cs="Times New Roman"/>
        </w:rPr>
        <w:t>be informed as soon as practicable.</w:t>
      </w:r>
    </w:p>
    <w:p w:rsidR="00C70CF0" w:rsidRPr="00EE5275" w:rsidRDefault="00C70CF0" w:rsidP="002D79A0">
      <w:pPr>
        <w:spacing w:line="360" w:lineRule="auto"/>
        <w:jc w:val="both"/>
        <w:rPr>
          <w:rFonts w:ascii="Times New Roman" w:hAnsi="Times New Roman" w:cs="Times New Roman"/>
        </w:rPr>
      </w:pPr>
      <w:r w:rsidRPr="00EE5275">
        <w:rPr>
          <w:rFonts w:ascii="Times New Roman" w:hAnsi="Times New Roman" w:cs="Times New Roman"/>
        </w:rPr>
        <w:t>4. Failure to take corrective or preventive actions within a reasonable time in accordance</w:t>
      </w:r>
      <w:r w:rsidR="005347D5" w:rsidRPr="00EE5275">
        <w:rPr>
          <w:rFonts w:ascii="Times New Roman" w:hAnsi="Times New Roman" w:cs="Times New Roman"/>
        </w:rPr>
        <w:t xml:space="preserve"> </w:t>
      </w:r>
      <w:r w:rsidRPr="00EE5275">
        <w:rPr>
          <w:rFonts w:ascii="Times New Roman" w:hAnsi="Times New Roman" w:cs="Times New Roman"/>
        </w:rPr>
        <w:t xml:space="preserve">with these Regulations shall be grounds for enforcement in accordance with </w:t>
      </w:r>
      <w:r w:rsidR="00D73665">
        <w:rPr>
          <w:rFonts w:ascii="Times New Roman" w:hAnsi="Times New Roman" w:cs="Times New Roman"/>
        </w:rPr>
        <w:t>the provisions of these Regulations</w:t>
      </w:r>
      <w:r w:rsidRPr="00EE5275">
        <w:rPr>
          <w:rFonts w:ascii="Times New Roman" w:hAnsi="Times New Roman" w:cs="Times New Roman"/>
        </w:rPr>
        <w:t>.</w:t>
      </w:r>
    </w:p>
    <w:p w:rsidR="00D01BA3" w:rsidRPr="00EE5275" w:rsidRDefault="00D01BA3" w:rsidP="002D79A0">
      <w:pPr>
        <w:spacing w:line="360" w:lineRule="auto"/>
        <w:jc w:val="both"/>
        <w:rPr>
          <w:rFonts w:ascii="Times New Roman" w:hAnsi="Times New Roman" w:cs="Times New Roman"/>
        </w:rPr>
      </w:pPr>
    </w:p>
    <w:p w:rsidR="002724F8" w:rsidRPr="00EE5275" w:rsidRDefault="002724F8" w:rsidP="002D79A0">
      <w:pPr>
        <w:spacing w:line="360" w:lineRule="auto"/>
        <w:jc w:val="both"/>
        <w:rPr>
          <w:rFonts w:ascii="Times New Roman" w:hAnsi="Times New Roman" w:cs="Times New Roman"/>
        </w:rPr>
      </w:pPr>
    </w:p>
    <w:p w:rsidR="002724F8" w:rsidRPr="00613C3A" w:rsidRDefault="002724F8" w:rsidP="002D79A0">
      <w:pPr>
        <w:spacing w:line="360" w:lineRule="auto"/>
        <w:jc w:val="both"/>
        <w:rPr>
          <w:rFonts w:ascii="Times New Roman" w:hAnsi="Times New Roman" w:cs="Times New Roman"/>
          <w:i/>
        </w:rPr>
      </w:pPr>
      <w:r w:rsidRPr="00613C3A">
        <w:rPr>
          <w:rFonts w:ascii="Times New Roman" w:hAnsi="Times New Roman" w:cs="Times New Roman"/>
          <w:i/>
        </w:rPr>
        <w:t>Additional Requirements</w:t>
      </w:r>
    </w:p>
    <w:p w:rsidR="002724F8"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10. </w:t>
      </w:r>
      <w:r w:rsidR="002724F8" w:rsidRPr="00EE5275">
        <w:rPr>
          <w:rFonts w:ascii="Times New Roman" w:hAnsi="Times New Roman" w:cs="Times New Roman"/>
        </w:rPr>
        <w:t>The licensee shall comply with additional requirements imposed by the regulatory body by regulation, order, or conditions of an authorization, in addition to those established in these Regulations, as deemed appropriate or necessary to:</w:t>
      </w:r>
    </w:p>
    <w:p w:rsidR="002724F8" w:rsidRPr="00EE5275" w:rsidRDefault="002724F8" w:rsidP="002D79A0">
      <w:pPr>
        <w:spacing w:line="360" w:lineRule="auto"/>
        <w:jc w:val="both"/>
        <w:rPr>
          <w:rFonts w:ascii="Times New Roman" w:hAnsi="Times New Roman" w:cs="Times New Roman"/>
        </w:rPr>
      </w:pPr>
      <w:r w:rsidRPr="00EE5275">
        <w:rPr>
          <w:rFonts w:ascii="Times New Roman" w:hAnsi="Times New Roman" w:cs="Times New Roman"/>
        </w:rPr>
        <w:lastRenderedPageBreak/>
        <w:t>(a) Protect health;</w:t>
      </w:r>
    </w:p>
    <w:p w:rsidR="002724F8" w:rsidRPr="00EE5275" w:rsidRDefault="002724F8" w:rsidP="002D79A0">
      <w:pPr>
        <w:spacing w:line="360" w:lineRule="auto"/>
        <w:jc w:val="both"/>
        <w:rPr>
          <w:rFonts w:ascii="Times New Roman" w:hAnsi="Times New Roman" w:cs="Times New Roman"/>
        </w:rPr>
      </w:pPr>
      <w:r w:rsidRPr="00EE5275">
        <w:rPr>
          <w:rFonts w:ascii="Times New Roman" w:hAnsi="Times New Roman" w:cs="Times New Roman"/>
        </w:rPr>
        <w:t>(b) Protect the environment; or</w:t>
      </w:r>
    </w:p>
    <w:p w:rsidR="002724F8" w:rsidRPr="00EE5275" w:rsidRDefault="002724F8" w:rsidP="002D79A0">
      <w:pPr>
        <w:spacing w:line="360" w:lineRule="auto"/>
        <w:jc w:val="both"/>
        <w:rPr>
          <w:rFonts w:ascii="Times New Roman" w:hAnsi="Times New Roman" w:cs="Times New Roman"/>
        </w:rPr>
      </w:pPr>
      <w:r w:rsidRPr="00EE5275">
        <w:rPr>
          <w:rFonts w:ascii="Times New Roman" w:hAnsi="Times New Roman" w:cs="Times New Roman"/>
        </w:rPr>
        <w:t>(c) Minimize risk from radiation hazards.</w:t>
      </w:r>
    </w:p>
    <w:p w:rsidR="00CD3646" w:rsidRPr="00EE5275" w:rsidRDefault="00CD3646"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CD3646" w:rsidRPr="00EE5275" w:rsidRDefault="00C57ECE" w:rsidP="002D79A0">
      <w:pPr>
        <w:spacing w:line="360" w:lineRule="auto"/>
        <w:jc w:val="both"/>
        <w:rPr>
          <w:rFonts w:ascii="Times New Roman" w:hAnsi="Times New Roman" w:cs="Times New Roman"/>
          <w:b/>
        </w:rPr>
      </w:pPr>
      <w:r>
        <w:rPr>
          <w:rFonts w:ascii="Times New Roman" w:hAnsi="Times New Roman" w:cs="Times New Roman"/>
          <w:b/>
        </w:rPr>
        <w:t>PART 2</w:t>
      </w:r>
    </w:p>
    <w:p w:rsidR="00CD3646" w:rsidRPr="00EE5275" w:rsidRDefault="00CD3646" w:rsidP="002D79A0">
      <w:pPr>
        <w:spacing w:line="360" w:lineRule="auto"/>
        <w:jc w:val="both"/>
        <w:rPr>
          <w:rFonts w:ascii="Times New Roman" w:hAnsi="Times New Roman" w:cs="Times New Roman"/>
          <w:b/>
        </w:rPr>
      </w:pPr>
      <w:r w:rsidRPr="00EE5275">
        <w:rPr>
          <w:rFonts w:ascii="Times New Roman" w:hAnsi="Times New Roman" w:cs="Times New Roman"/>
          <w:b/>
        </w:rPr>
        <w:t>Administrative Requirements</w:t>
      </w:r>
    </w:p>
    <w:p w:rsidR="00CD3646" w:rsidRPr="00613C3A" w:rsidRDefault="00CD3646" w:rsidP="002D79A0">
      <w:pPr>
        <w:spacing w:line="360" w:lineRule="auto"/>
        <w:jc w:val="both"/>
        <w:rPr>
          <w:rFonts w:ascii="Times New Roman" w:hAnsi="Times New Roman" w:cs="Times New Roman"/>
          <w:i/>
        </w:rPr>
      </w:pPr>
      <w:r w:rsidRPr="00613C3A">
        <w:rPr>
          <w:rFonts w:ascii="Times New Roman" w:hAnsi="Times New Roman" w:cs="Times New Roman"/>
          <w:i/>
        </w:rPr>
        <w:t>General Obligations</w:t>
      </w:r>
    </w:p>
    <w:p w:rsidR="00CD3646"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11. </w:t>
      </w:r>
      <w:r w:rsidR="00CD3646" w:rsidRPr="00EE5275">
        <w:rPr>
          <w:rFonts w:ascii="Times New Roman" w:hAnsi="Times New Roman" w:cs="Times New Roman"/>
        </w:rPr>
        <w:t xml:space="preserve">No person shall engage in activities, which involve practices, radiation sources, or radioactive waste, as specified </w:t>
      </w:r>
      <w:r w:rsidR="00CD3646" w:rsidRPr="00173696">
        <w:rPr>
          <w:rFonts w:ascii="Times New Roman" w:hAnsi="Times New Roman" w:cs="Times New Roman"/>
        </w:rPr>
        <w:t>in Article 3</w:t>
      </w:r>
      <w:r w:rsidR="00CD3646" w:rsidRPr="00EE5275">
        <w:rPr>
          <w:rFonts w:ascii="Times New Roman" w:hAnsi="Times New Roman" w:cs="Times New Roman"/>
        </w:rPr>
        <w:t xml:space="preserve"> of these Regulations, unless the requirements in the Act and these Regulations, including requirements of notification and authorization, are met.</w:t>
      </w:r>
    </w:p>
    <w:p w:rsidR="00CD3646" w:rsidRPr="00EE5275" w:rsidRDefault="00CD3646" w:rsidP="002D79A0">
      <w:pPr>
        <w:spacing w:line="360" w:lineRule="auto"/>
        <w:jc w:val="both"/>
        <w:rPr>
          <w:rFonts w:ascii="Times New Roman" w:hAnsi="Times New Roman" w:cs="Times New Roman"/>
        </w:rPr>
      </w:pPr>
    </w:p>
    <w:p w:rsidR="00CB3541" w:rsidRPr="00613C3A" w:rsidRDefault="00F80E36" w:rsidP="002D79A0">
      <w:pPr>
        <w:spacing w:line="360" w:lineRule="auto"/>
        <w:jc w:val="both"/>
        <w:rPr>
          <w:rFonts w:ascii="Times New Roman" w:hAnsi="Times New Roman" w:cs="Times New Roman"/>
          <w:i/>
        </w:rPr>
      </w:pPr>
      <w:r w:rsidRPr="00613C3A">
        <w:rPr>
          <w:rFonts w:ascii="Times New Roman" w:hAnsi="Times New Roman" w:cs="Times New Roman"/>
          <w:i/>
        </w:rPr>
        <w:t>Notific</w:t>
      </w:r>
      <w:r w:rsidR="00CB3541" w:rsidRPr="00613C3A">
        <w:rPr>
          <w:rFonts w:ascii="Times New Roman" w:hAnsi="Times New Roman" w:cs="Times New Roman"/>
          <w:i/>
        </w:rPr>
        <w:t>ation Requirements</w:t>
      </w:r>
    </w:p>
    <w:p w:rsidR="00CB3541" w:rsidRPr="00EE5275" w:rsidRDefault="005C5460" w:rsidP="002D79A0">
      <w:pPr>
        <w:pStyle w:val="BodyText"/>
        <w:tabs>
          <w:tab w:val="left" w:pos="730"/>
        </w:tabs>
        <w:spacing w:line="360" w:lineRule="auto"/>
        <w:ind w:right="27"/>
        <w:jc w:val="both"/>
        <w:rPr>
          <w:rFonts w:cs="Times New Roman"/>
          <w:sz w:val="24"/>
          <w:szCs w:val="24"/>
        </w:rPr>
      </w:pPr>
      <w:r>
        <w:rPr>
          <w:rFonts w:cs="Times New Roman"/>
          <w:color w:val="424242"/>
          <w:spacing w:val="6"/>
          <w:w w:val="105"/>
          <w:sz w:val="24"/>
          <w:szCs w:val="24"/>
        </w:rPr>
        <w:t xml:space="preserve">12. </w:t>
      </w:r>
      <w:r w:rsidR="00CB3541" w:rsidRPr="00EE5275">
        <w:rPr>
          <w:rFonts w:cs="Times New Roman"/>
          <w:color w:val="424242"/>
          <w:spacing w:val="6"/>
          <w:w w:val="105"/>
          <w:sz w:val="24"/>
          <w:szCs w:val="24"/>
        </w:rPr>
        <w:t>E</w:t>
      </w:r>
      <w:r w:rsidR="00CB3541" w:rsidRPr="00EE5275">
        <w:rPr>
          <w:rFonts w:cs="Times New Roman"/>
          <w:color w:val="282828"/>
          <w:w w:val="105"/>
          <w:sz w:val="24"/>
          <w:szCs w:val="24"/>
        </w:rPr>
        <w:t>xcept</w:t>
      </w:r>
      <w:r w:rsidR="00CB3541" w:rsidRPr="00EE5275">
        <w:rPr>
          <w:rFonts w:cs="Times New Roman"/>
          <w:color w:val="282828"/>
          <w:spacing w:val="-22"/>
          <w:w w:val="105"/>
          <w:sz w:val="24"/>
          <w:szCs w:val="24"/>
        </w:rPr>
        <w:t xml:space="preserve"> </w:t>
      </w:r>
      <w:r w:rsidR="00CB3541" w:rsidRPr="00EE5275">
        <w:rPr>
          <w:rFonts w:cs="Times New Roman"/>
          <w:color w:val="424242"/>
          <w:w w:val="105"/>
          <w:sz w:val="24"/>
          <w:szCs w:val="24"/>
        </w:rPr>
        <w:t>f</w:t>
      </w:r>
      <w:r w:rsidR="00CB3541" w:rsidRPr="00EE5275">
        <w:rPr>
          <w:rFonts w:cs="Times New Roman"/>
          <w:color w:val="424242"/>
          <w:spacing w:val="2"/>
          <w:w w:val="105"/>
          <w:sz w:val="24"/>
          <w:szCs w:val="24"/>
        </w:rPr>
        <w:t>o</w:t>
      </w:r>
      <w:r w:rsidR="00CB3541" w:rsidRPr="00EE5275">
        <w:rPr>
          <w:rFonts w:cs="Times New Roman"/>
          <w:color w:val="282828"/>
          <w:w w:val="105"/>
          <w:sz w:val="24"/>
          <w:szCs w:val="24"/>
        </w:rPr>
        <w:t>r</w:t>
      </w:r>
      <w:r w:rsidR="00CB3541" w:rsidRPr="00EE5275">
        <w:rPr>
          <w:rFonts w:cs="Times New Roman"/>
          <w:color w:val="282828"/>
          <w:spacing w:val="-27"/>
          <w:w w:val="105"/>
          <w:sz w:val="24"/>
          <w:szCs w:val="24"/>
        </w:rPr>
        <w:t xml:space="preserve"> </w:t>
      </w:r>
      <w:r w:rsidR="00CB3541" w:rsidRPr="00EE5275">
        <w:rPr>
          <w:rFonts w:cs="Times New Roman"/>
          <w:color w:val="282828"/>
          <w:w w:val="105"/>
          <w:sz w:val="24"/>
          <w:szCs w:val="24"/>
        </w:rPr>
        <w:t>sou</w:t>
      </w:r>
      <w:r w:rsidR="00CB3541" w:rsidRPr="00EE5275">
        <w:rPr>
          <w:rFonts w:cs="Times New Roman"/>
          <w:color w:val="282828"/>
          <w:spacing w:val="4"/>
          <w:w w:val="105"/>
          <w:sz w:val="24"/>
          <w:szCs w:val="24"/>
        </w:rPr>
        <w:t>r</w:t>
      </w:r>
      <w:r w:rsidR="00CB3541" w:rsidRPr="00EE5275">
        <w:rPr>
          <w:rFonts w:cs="Times New Roman"/>
          <w:color w:val="424242"/>
          <w:spacing w:val="1"/>
          <w:w w:val="105"/>
          <w:sz w:val="24"/>
          <w:szCs w:val="24"/>
        </w:rPr>
        <w:t>c</w:t>
      </w:r>
      <w:r w:rsidR="00CB3541" w:rsidRPr="00EE5275">
        <w:rPr>
          <w:rFonts w:cs="Times New Roman"/>
          <w:color w:val="282828"/>
          <w:spacing w:val="1"/>
          <w:w w:val="105"/>
          <w:sz w:val="24"/>
          <w:szCs w:val="24"/>
        </w:rPr>
        <w:t>e</w:t>
      </w:r>
      <w:r w:rsidR="00CB3541" w:rsidRPr="00EE5275">
        <w:rPr>
          <w:rFonts w:cs="Times New Roman"/>
          <w:color w:val="424242"/>
          <w:w w:val="105"/>
          <w:sz w:val="24"/>
          <w:szCs w:val="24"/>
        </w:rPr>
        <w:t>s</w:t>
      </w:r>
      <w:r w:rsidR="00CB3541" w:rsidRPr="00EE5275">
        <w:rPr>
          <w:rFonts w:cs="Times New Roman"/>
          <w:color w:val="424242"/>
          <w:spacing w:val="-36"/>
          <w:w w:val="105"/>
          <w:sz w:val="24"/>
          <w:szCs w:val="24"/>
        </w:rPr>
        <w:t xml:space="preserve"> </w:t>
      </w:r>
      <w:r w:rsidR="00CB3541" w:rsidRPr="00EE5275">
        <w:rPr>
          <w:rFonts w:cs="Times New Roman"/>
          <w:color w:val="424242"/>
          <w:spacing w:val="8"/>
          <w:w w:val="105"/>
          <w:sz w:val="24"/>
          <w:szCs w:val="24"/>
        </w:rPr>
        <w:t>a</w:t>
      </w:r>
      <w:r w:rsidR="00CB3541" w:rsidRPr="00EE5275">
        <w:rPr>
          <w:rFonts w:cs="Times New Roman"/>
          <w:color w:val="282828"/>
          <w:w w:val="105"/>
          <w:sz w:val="24"/>
          <w:szCs w:val="24"/>
        </w:rPr>
        <w:t>nd</w:t>
      </w:r>
      <w:r w:rsidR="00CB3541" w:rsidRPr="00EE5275">
        <w:rPr>
          <w:rFonts w:cs="Times New Roman"/>
          <w:color w:val="282828"/>
          <w:spacing w:val="-18"/>
          <w:w w:val="105"/>
          <w:sz w:val="24"/>
          <w:szCs w:val="24"/>
        </w:rPr>
        <w:t xml:space="preserve"> </w:t>
      </w:r>
      <w:r w:rsidR="00CB3541" w:rsidRPr="00EE5275">
        <w:rPr>
          <w:rFonts w:cs="Times New Roman"/>
          <w:color w:val="282828"/>
          <w:w w:val="105"/>
          <w:sz w:val="24"/>
          <w:szCs w:val="24"/>
        </w:rPr>
        <w:t>practic</w:t>
      </w:r>
      <w:r w:rsidR="00CB3541" w:rsidRPr="00EE5275">
        <w:rPr>
          <w:rFonts w:cs="Times New Roman"/>
          <w:color w:val="424242"/>
          <w:w w:val="105"/>
          <w:sz w:val="24"/>
          <w:szCs w:val="24"/>
        </w:rPr>
        <w:t>es</w:t>
      </w:r>
      <w:r w:rsidR="00CB3541" w:rsidRPr="00EE5275">
        <w:rPr>
          <w:rFonts w:cs="Times New Roman"/>
          <w:color w:val="424242"/>
          <w:spacing w:val="-33"/>
          <w:w w:val="105"/>
          <w:sz w:val="24"/>
          <w:szCs w:val="24"/>
        </w:rPr>
        <w:t xml:space="preserve"> </w:t>
      </w:r>
      <w:r w:rsidR="00CB3541" w:rsidRPr="00EE5275">
        <w:rPr>
          <w:rFonts w:cs="Times New Roman"/>
          <w:color w:val="424242"/>
          <w:w w:val="105"/>
          <w:sz w:val="24"/>
          <w:szCs w:val="24"/>
        </w:rPr>
        <w:t>ex</w:t>
      </w:r>
      <w:r w:rsidR="00CB3541" w:rsidRPr="00EE5275">
        <w:rPr>
          <w:rFonts w:cs="Times New Roman"/>
          <w:color w:val="424242"/>
          <w:spacing w:val="14"/>
          <w:w w:val="105"/>
          <w:sz w:val="24"/>
          <w:szCs w:val="24"/>
        </w:rPr>
        <w:t>e</w:t>
      </w:r>
      <w:r w:rsidR="00CB3541" w:rsidRPr="00EE5275">
        <w:rPr>
          <w:rFonts w:cs="Times New Roman"/>
          <w:color w:val="282828"/>
          <w:w w:val="105"/>
          <w:sz w:val="24"/>
          <w:szCs w:val="24"/>
        </w:rPr>
        <w:t>mp</w:t>
      </w:r>
      <w:r w:rsidR="00CB3541" w:rsidRPr="00EE5275">
        <w:rPr>
          <w:rFonts w:cs="Times New Roman"/>
          <w:color w:val="282828"/>
          <w:spacing w:val="13"/>
          <w:w w:val="105"/>
          <w:sz w:val="24"/>
          <w:szCs w:val="24"/>
        </w:rPr>
        <w:t>t</w:t>
      </w:r>
      <w:r w:rsidR="00CB3541" w:rsidRPr="00EE5275">
        <w:rPr>
          <w:rFonts w:cs="Times New Roman"/>
          <w:color w:val="424242"/>
          <w:spacing w:val="-4"/>
          <w:w w:val="105"/>
          <w:sz w:val="24"/>
          <w:szCs w:val="24"/>
        </w:rPr>
        <w:t>e</w:t>
      </w:r>
      <w:r w:rsidR="00CB3541" w:rsidRPr="00EE5275">
        <w:rPr>
          <w:rFonts w:cs="Times New Roman"/>
          <w:color w:val="282828"/>
          <w:w w:val="105"/>
          <w:sz w:val="24"/>
          <w:szCs w:val="24"/>
        </w:rPr>
        <w:t>d</w:t>
      </w:r>
      <w:r w:rsidR="00CB3541" w:rsidRPr="00EE5275">
        <w:rPr>
          <w:rFonts w:cs="Times New Roman"/>
          <w:color w:val="282828"/>
          <w:spacing w:val="-21"/>
          <w:w w:val="105"/>
          <w:sz w:val="24"/>
          <w:szCs w:val="24"/>
        </w:rPr>
        <w:t xml:space="preserve"> </w:t>
      </w:r>
      <w:r w:rsidR="00CB3541" w:rsidRPr="00EE5275">
        <w:rPr>
          <w:rFonts w:cs="Times New Roman"/>
          <w:color w:val="282828"/>
          <w:w w:val="105"/>
          <w:sz w:val="24"/>
          <w:szCs w:val="24"/>
        </w:rPr>
        <w:t>f</w:t>
      </w:r>
      <w:r w:rsidR="00CB3541" w:rsidRPr="00EE5275">
        <w:rPr>
          <w:rFonts w:cs="Times New Roman"/>
          <w:color w:val="282828"/>
          <w:spacing w:val="1"/>
          <w:w w:val="105"/>
          <w:sz w:val="24"/>
          <w:szCs w:val="24"/>
        </w:rPr>
        <w:t>r</w:t>
      </w:r>
      <w:r w:rsidR="00CB3541" w:rsidRPr="00EE5275">
        <w:rPr>
          <w:rFonts w:cs="Times New Roman"/>
          <w:color w:val="424242"/>
          <w:w w:val="105"/>
          <w:sz w:val="24"/>
          <w:szCs w:val="24"/>
        </w:rPr>
        <w:t>o</w:t>
      </w:r>
      <w:r w:rsidR="00CB3541" w:rsidRPr="00EE5275">
        <w:rPr>
          <w:rFonts w:cs="Times New Roman"/>
          <w:color w:val="282828"/>
          <w:w w:val="105"/>
          <w:sz w:val="24"/>
          <w:szCs w:val="24"/>
        </w:rPr>
        <w:t>m</w:t>
      </w:r>
      <w:r w:rsidR="00CB3541" w:rsidRPr="00EE5275">
        <w:rPr>
          <w:rFonts w:cs="Times New Roman"/>
          <w:color w:val="282828"/>
          <w:spacing w:val="-19"/>
          <w:w w:val="105"/>
          <w:sz w:val="24"/>
          <w:szCs w:val="24"/>
        </w:rPr>
        <w:t xml:space="preserve"> </w:t>
      </w:r>
      <w:r w:rsidR="00CB3541" w:rsidRPr="00EE5275">
        <w:rPr>
          <w:rFonts w:cs="Times New Roman"/>
          <w:color w:val="282828"/>
          <w:spacing w:val="6"/>
          <w:w w:val="105"/>
          <w:sz w:val="24"/>
          <w:szCs w:val="24"/>
        </w:rPr>
        <w:t>r</w:t>
      </w:r>
      <w:r w:rsidR="00CB3541" w:rsidRPr="00EE5275">
        <w:rPr>
          <w:rFonts w:cs="Times New Roman"/>
          <w:color w:val="424242"/>
          <w:w w:val="105"/>
          <w:sz w:val="24"/>
          <w:szCs w:val="24"/>
        </w:rPr>
        <w:t>e</w:t>
      </w:r>
      <w:r w:rsidR="00CB3541" w:rsidRPr="00EE5275">
        <w:rPr>
          <w:rFonts w:cs="Times New Roman"/>
          <w:color w:val="424242"/>
          <w:spacing w:val="10"/>
          <w:w w:val="105"/>
          <w:sz w:val="24"/>
          <w:szCs w:val="24"/>
        </w:rPr>
        <w:t>g</w:t>
      </w:r>
      <w:r w:rsidR="00CB3541" w:rsidRPr="00EE5275">
        <w:rPr>
          <w:rFonts w:cs="Times New Roman"/>
          <w:color w:val="282828"/>
          <w:w w:val="105"/>
          <w:sz w:val="24"/>
          <w:szCs w:val="24"/>
        </w:rPr>
        <w:t>ul</w:t>
      </w:r>
      <w:r w:rsidR="00CB3541" w:rsidRPr="00EE5275">
        <w:rPr>
          <w:rFonts w:cs="Times New Roman"/>
          <w:color w:val="424242"/>
          <w:w w:val="105"/>
          <w:sz w:val="24"/>
          <w:szCs w:val="24"/>
        </w:rPr>
        <w:t>ato</w:t>
      </w:r>
      <w:r w:rsidR="00CB3541" w:rsidRPr="00EE5275">
        <w:rPr>
          <w:rFonts w:cs="Times New Roman"/>
          <w:color w:val="282828"/>
          <w:w w:val="105"/>
          <w:sz w:val="24"/>
          <w:szCs w:val="24"/>
        </w:rPr>
        <w:t>ry</w:t>
      </w:r>
      <w:r w:rsidR="00CB3541" w:rsidRPr="00EE5275">
        <w:rPr>
          <w:rFonts w:cs="Times New Roman"/>
          <w:color w:val="282828"/>
          <w:w w:val="94"/>
          <w:sz w:val="24"/>
          <w:szCs w:val="24"/>
        </w:rPr>
        <w:t xml:space="preserve"> </w:t>
      </w:r>
      <w:r w:rsidR="00CB3541" w:rsidRPr="00EE5275">
        <w:rPr>
          <w:rFonts w:cs="Times New Roman"/>
          <w:color w:val="282828"/>
          <w:w w:val="110"/>
          <w:sz w:val="24"/>
          <w:szCs w:val="24"/>
        </w:rPr>
        <w:t>contro</w:t>
      </w:r>
      <w:r w:rsidR="00CB3541" w:rsidRPr="00EE5275">
        <w:rPr>
          <w:rFonts w:cs="Times New Roman"/>
          <w:color w:val="0C0C0A"/>
          <w:w w:val="80"/>
          <w:sz w:val="24"/>
          <w:szCs w:val="24"/>
        </w:rPr>
        <w:t>l</w:t>
      </w:r>
      <w:r w:rsidR="00CB3541" w:rsidRPr="00EE5275">
        <w:rPr>
          <w:rFonts w:cs="Times New Roman"/>
          <w:color w:val="0C0C0A"/>
          <w:spacing w:val="17"/>
          <w:w w:val="80"/>
          <w:sz w:val="24"/>
          <w:szCs w:val="24"/>
        </w:rPr>
        <w:t xml:space="preserve"> </w:t>
      </w:r>
      <w:r w:rsidR="00CB3541" w:rsidRPr="00EE5275">
        <w:rPr>
          <w:rFonts w:cs="Times New Roman"/>
          <w:color w:val="282828"/>
          <w:spacing w:val="6"/>
          <w:w w:val="110"/>
          <w:sz w:val="24"/>
          <w:szCs w:val="24"/>
        </w:rPr>
        <w:t>r</w:t>
      </w:r>
      <w:r w:rsidR="00CB3541" w:rsidRPr="00EE5275">
        <w:rPr>
          <w:rFonts w:cs="Times New Roman"/>
          <w:color w:val="424242"/>
          <w:spacing w:val="6"/>
          <w:w w:val="110"/>
          <w:sz w:val="24"/>
          <w:szCs w:val="24"/>
        </w:rPr>
        <w:t>e</w:t>
      </w:r>
      <w:r w:rsidR="00CB3541" w:rsidRPr="00EE5275">
        <w:rPr>
          <w:rFonts w:cs="Times New Roman"/>
          <w:color w:val="282828"/>
          <w:w w:val="110"/>
          <w:sz w:val="24"/>
          <w:szCs w:val="24"/>
        </w:rPr>
        <w:t>ferred</w:t>
      </w:r>
      <w:r w:rsidR="00CB3541" w:rsidRPr="00EE5275">
        <w:rPr>
          <w:rFonts w:cs="Times New Roman"/>
          <w:color w:val="282828"/>
          <w:spacing w:val="13"/>
          <w:w w:val="110"/>
          <w:sz w:val="24"/>
          <w:szCs w:val="24"/>
        </w:rPr>
        <w:t xml:space="preserve"> </w:t>
      </w:r>
      <w:r w:rsidR="00CB3541" w:rsidRPr="00EE5275">
        <w:rPr>
          <w:rFonts w:cs="Times New Roman"/>
          <w:color w:val="282828"/>
          <w:w w:val="110"/>
          <w:sz w:val="24"/>
          <w:szCs w:val="24"/>
        </w:rPr>
        <w:t>to</w:t>
      </w:r>
      <w:r w:rsidR="00CB3541" w:rsidRPr="00EE5275">
        <w:rPr>
          <w:rFonts w:cs="Times New Roman"/>
          <w:color w:val="282828"/>
          <w:spacing w:val="-1"/>
          <w:w w:val="110"/>
          <w:sz w:val="24"/>
          <w:szCs w:val="24"/>
        </w:rPr>
        <w:t xml:space="preserve"> </w:t>
      </w:r>
      <w:r w:rsidR="00CB3541" w:rsidRPr="00EE5275">
        <w:rPr>
          <w:rFonts w:cs="Times New Roman"/>
          <w:color w:val="282828"/>
          <w:w w:val="110"/>
          <w:sz w:val="24"/>
          <w:szCs w:val="24"/>
        </w:rPr>
        <w:t xml:space="preserve">in </w:t>
      </w:r>
      <w:r w:rsidR="00CB3541" w:rsidRPr="00A54DE4">
        <w:rPr>
          <w:rFonts w:cs="Times New Roman"/>
          <w:color w:val="282828"/>
          <w:w w:val="110"/>
          <w:sz w:val="24"/>
          <w:szCs w:val="24"/>
        </w:rPr>
        <w:t>section</w:t>
      </w:r>
      <w:r w:rsidR="00CB3541" w:rsidRPr="00A54DE4">
        <w:rPr>
          <w:rFonts w:cs="Times New Roman"/>
          <w:color w:val="282828"/>
          <w:spacing w:val="2"/>
          <w:w w:val="110"/>
          <w:sz w:val="24"/>
          <w:szCs w:val="24"/>
        </w:rPr>
        <w:t xml:space="preserve"> </w:t>
      </w:r>
      <w:r w:rsidR="00A54DE4" w:rsidRPr="00A54DE4">
        <w:rPr>
          <w:rFonts w:cs="Times New Roman"/>
          <w:color w:val="282828"/>
          <w:spacing w:val="-2"/>
          <w:w w:val="110"/>
          <w:sz w:val="24"/>
          <w:szCs w:val="24"/>
        </w:rPr>
        <w:t>1</w:t>
      </w:r>
      <w:r w:rsidR="00A54DE4">
        <w:rPr>
          <w:rFonts w:cs="Times New Roman"/>
          <w:color w:val="282828"/>
          <w:spacing w:val="-2"/>
          <w:w w:val="110"/>
          <w:sz w:val="24"/>
          <w:szCs w:val="24"/>
        </w:rPr>
        <w:t>3</w:t>
      </w:r>
      <w:r w:rsidR="00CB3541" w:rsidRPr="00EE5275">
        <w:rPr>
          <w:rFonts w:cs="Times New Roman"/>
          <w:color w:val="424242"/>
          <w:w w:val="110"/>
          <w:sz w:val="24"/>
          <w:szCs w:val="24"/>
        </w:rPr>
        <w:t>,</w:t>
      </w:r>
      <w:r w:rsidR="00CB3541" w:rsidRPr="00EE5275">
        <w:rPr>
          <w:rFonts w:cs="Times New Roman"/>
          <w:color w:val="424242"/>
          <w:spacing w:val="-12"/>
          <w:w w:val="110"/>
          <w:sz w:val="24"/>
          <w:szCs w:val="24"/>
        </w:rPr>
        <w:t xml:space="preserve"> </w:t>
      </w:r>
      <w:r w:rsidR="00CB3541" w:rsidRPr="00EE5275">
        <w:rPr>
          <w:rFonts w:cs="Times New Roman"/>
          <w:color w:val="282828"/>
          <w:w w:val="110"/>
          <w:sz w:val="24"/>
          <w:szCs w:val="24"/>
        </w:rPr>
        <w:t xml:space="preserve">any </w:t>
      </w:r>
      <w:r w:rsidR="00CB3541" w:rsidRPr="00EE5275">
        <w:rPr>
          <w:rFonts w:cs="Times New Roman"/>
          <w:color w:val="282828"/>
          <w:spacing w:val="12"/>
          <w:w w:val="115"/>
          <w:sz w:val="24"/>
          <w:szCs w:val="24"/>
        </w:rPr>
        <w:t>p</w:t>
      </w:r>
      <w:r w:rsidR="00CB3541" w:rsidRPr="00EE5275">
        <w:rPr>
          <w:rFonts w:cs="Times New Roman"/>
          <w:color w:val="424242"/>
          <w:spacing w:val="7"/>
          <w:w w:val="115"/>
          <w:sz w:val="24"/>
          <w:szCs w:val="24"/>
        </w:rPr>
        <w:t>e</w:t>
      </w:r>
      <w:r w:rsidR="00CB3541" w:rsidRPr="00EE5275">
        <w:rPr>
          <w:rFonts w:cs="Times New Roman"/>
          <w:color w:val="282828"/>
          <w:spacing w:val="13"/>
          <w:w w:val="115"/>
          <w:sz w:val="24"/>
          <w:szCs w:val="24"/>
        </w:rPr>
        <w:t>r</w:t>
      </w:r>
      <w:r w:rsidR="00CB3541" w:rsidRPr="00EE5275">
        <w:rPr>
          <w:rFonts w:cs="Times New Roman"/>
          <w:color w:val="424242"/>
          <w:w w:val="115"/>
          <w:sz w:val="24"/>
          <w:szCs w:val="24"/>
        </w:rPr>
        <w:t>so</w:t>
      </w:r>
      <w:r w:rsidR="00CB3541" w:rsidRPr="00EE5275">
        <w:rPr>
          <w:rFonts w:cs="Times New Roman"/>
          <w:color w:val="282828"/>
          <w:spacing w:val="19"/>
          <w:w w:val="115"/>
          <w:sz w:val="24"/>
          <w:szCs w:val="24"/>
        </w:rPr>
        <w:t>n</w:t>
      </w:r>
      <w:r w:rsidR="00CB3541" w:rsidRPr="00EE5275">
        <w:rPr>
          <w:rFonts w:cs="Times New Roman"/>
          <w:color w:val="424242"/>
          <w:w w:val="115"/>
          <w:sz w:val="24"/>
          <w:szCs w:val="24"/>
        </w:rPr>
        <w:t>-</w:t>
      </w:r>
    </w:p>
    <w:p w:rsidR="00CB3541" w:rsidRPr="00EE5275" w:rsidRDefault="00CB3541" w:rsidP="002D79A0">
      <w:pPr>
        <w:spacing w:line="360" w:lineRule="auto"/>
        <w:jc w:val="both"/>
        <w:rPr>
          <w:rFonts w:ascii="Times New Roman" w:hAnsi="Times New Roman" w:cs="Times New Roman"/>
        </w:rPr>
      </w:pPr>
    </w:p>
    <w:p w:rsidR="00F80E36" w:rsidRPr="00EE5275" w:rsidRDefault="00CB3541" w:rsidP="002D79A0">
      <w:pPr>
        <w:pStyle w:val="BodyText"/>
        <w:numPr>
          <w:ilvl w:val="0"/>
          <w:numId w:val="4"/>
        </w:numPr>
        <w:tabs>
          <w:tab w:val="left" w:pos="1158"/>
        </w:tabs>
        <w:spacing w:line="360" w:lineRule="auto"/>
        <w:ind w:right="11"/>
        <w:jc w:val="both"/>
        <w:rPr>
          <w:rFonts w:cs="Times New Roman"/>
          <w:color w:val="282828"/>
          <w:w w:val="95"/>
          <w:sz w:val="24"/>
          <w:szCs w:val="24"/>
        </w:rPr>
      </w:pPr>
      <w:proofErr w:type="gramStart"/>
      <w:r w:rsidRPr="00EE5275">
        <w:rPr>
          <w:rFonts w:cs="Times New Roman"/>
          <w:color w:val="282828"/>
          <w:sz w:val="24"/>
          <w:szCs w:val="24"/>
        </w:rPr>
        <w:t>who</w:t>
      </w:r>
      <w:proofErr w:type="gramEnd"/>
      <w:r w:rsidRPr="00EE5275">
        <w:rPr>
          <w:rFonts w:cs="Times New Roman"/>
          <w:color w:val="282828"/>
          <w:sz w:val="24"/>
          <w:szCs w:val="24"/>
        </w:rPr>
        <w:t>,</w:t>
      </w:r>
      <w:r w:rsidRPr="00EE5275">
        <w:rPr>
          <w:rFonts w:cs="Times New Roman"/>
          <w:color w:val="282828"/>
          <w:spacing w:val="20"/>
          <w:sz w:val="24"/>
          <w:szCs w:val="24"/>
        </w:rPr>
        <w:t xml:space="preserve"> </w:t>
      </w:r>
      <w:r w:rsidRPr="00EE5275">
        <w:rPr>
          <w:rFonts w:cs="Times New Roman"/>
          <w:color w:val="282828"/>
          <w:sz w:val="24"/>
          <w:szCs w:val="24"/>
        </w:rPr>
        <w:t>on</w:t>
      </w:r>
      <w:r w:rsidRPr="00EE5275">
        <w:rPr>
          <w:rFonts w:cs="Times New Roman"/>
          <w:color w:val="282828"/>
          <w:spacing w:val="19"/>
          <w:sz w:val="24"/>
          <w:szCs w:val="24"/>
        </w:rPr>
        <w:t xml:space="preserve"> </w:t>
      </w:r>
      <w:r w:rsidRPr="00EE5275">
        <w:rPr>
          <w:rFonts w:cs="Times New Roman"/>
          <w:color w:val="282828"/>
          <w:sz w:val="24"/>
          <w:szCs w:val="24"/>
        </w:rPr>
        <w:t>the</w:t>
      </w:r>
      <w:r w:rsidRPr="00EE5275">
        <w:rPr>
          <w:rFonts w:cs="Times New Roman"/>
          <w:color w:val="282828"/>
          <w:spacing w:val="11"/>
          <w:sz w:val="24"/>
          <w:szCs w:val="24"/>
        </w:rPr>
        <w:t xml:space="preserve"> </w:t>
      </w:r>
      <w:r w:rsidRPr="00EE5275">
        <w:rPr>
          <w:rFonts w:cs="Times New Roman"/>
          <w:color w:val="282828"/>
          <w:sz w:val="24"/>
          <w:szCs w:val="24"/>
        </w:rPr>
        <w:t>effecti</w:t>
      </w:r>
      <w:r w:rsidRPr="00EE5275">
        <w:rPr>
          <w:rFonts w:cs="Times New Roman"/>
          <w:color w:val="282828"/>
          <w:spacing w:val="14"/>
          <w:sz w:val="24"/>
          <w:szCs w:val="24"/>
        </w:rPr>
        <w:t>v</w:t>
      </w:r>
      <w:r w:rsidRPr="00EE5275">
        <w:rPr>
          <w:rFonts w:cs="Times New Roman"/>
          <w:color w:val="424242"/>
          <w:sz w:val="24"/>
          <w:szCs w:val="24"/>
        </w:rPr>
        <w:t>e</w:t>
      </w:r>
      <w:r w:rsidRPr="00EE5275">
        <w:rPr>
          <w:rFonts w:cs="Times New Roman"/>
          <w:color w:val="424242"/>
          <w:spacing w:val="2"/>
          <w:sz w:val="24"/>
          <w:szCs w:val="24"/>
        </w:rPr>
        <w:t xml:space="preserve"> </w:t>
      </w:r>
      <w:r w:rsidRPr="00EE5275">
        <w:rPr>
          <w:rFonts w:cs="Times New Roman"/>
          <w:color w:val="282828"/>
          <w:spacing w:val="15"/>
          <w:sz w:val="24"/>
          <w:szCs w:val="24"/>
        </w:rPr>
        <w:t>d</w:t>
      </w:r>
      <w:r w:rsidRPr="00EE5275">
        <w:rPr>
          <w:rFonts w:cs="Times New Roman"/>
          <w:color w:val="424242"/>
          <w:spacing w:val="13"/>
          <w:sz w:val="24"/>
          <w:szCs w:val="24"/>
        </w:rPr>
        <w:t>a</w:t>
      </w:r>
      <w:r w:rsidRPr="00EE5275">
        <w:rPr>
          <w:rFonts w:cs="Times New Roman"/>
          <w:color w:val="282828"/>
          <w:spacing w:val="18"/>
          <w:sz w:val="24"/>
          <w:szCs w:val="24"/>
        </w:rPr>
        <w:t>t</w:t>
      </w:r>
      <w:r w:rsidRPr="00EE5275">
        <w:rPr>
          <w:rFonts w:cs="Times New Roman"/>
          <w:color w:val="424242"/>
          <w:sz w:val="24"/>
          <w:szCs w:val="24"/>
        </w:rPr>
        <w:t>e</w:t>
      </w:r>
      <w:r w:rsidRPr="00EE5275">
        <w:rPr>
          <w:rFonts w:cs="Times New Roman"/>
          <w:color w:val="424242"/>
          <w:spacing w:val="3"/>
          <w:sz w:val="24"/>
          <w:szCs w:val="24"/>
        </w:rPr>
        <w:t xml:space="preserve"> </w:t>
      </w:r>
      <w:r w:rsidRPr="00EE5275">
        <w:rPr>
          <w:rFonts w:cs="Times New Roman"/>
          <w:color w:val="424242"/>
          <w:sz w:val="24"/>
          <w:szCs w:val="24"/>
        </w:rPr>
        <w:t>o</w:t>
      </w:r>
      <w:r w:rsidRPr="00EE5275">
        <w:rPr>
          <w:rFonts w:cs="Times New Roman"/>
          <w:color w:val="282828"/>
          <w:sz w:val="24"/>
          <w:szCs w:val="24"/>
        </w:rPr>
        <w:t>f</w:t>
      </w:r>
      <w:r w:rsidRPr="00EE5275">
        <w:rPr>
          <w:rFonts w:cs="Times New Roman"/>
          <w:color w:val="282828"/>
          <w:spacing w:val="22"/>
          <w:sz w:val="24"/>
          <w:szCs w:val="24"/>
        </w:rPr>
        <w:t xml:space="preserve"> </w:t>
      </w:r>
      <w:r w:rsidRPr="00EE5275">
        <w:rPr>
          <w:rFonts w:cs="Times New Roman"/>
          <w:color w:val="282828"/>
          <w:sz w:val="24"/>
          <w:szCs w:val="24"/>
        </w:rPr>
        <w:t>t</w:t>
      </w:r>
      <w:r w:rsidRPr="00EE5275">
        <w:rPr>
          <w:rFonts w:cs="Times New Roman"/>
          <w:color w:val="282828"/>
          <w:spacing w:val="15"/>
          <w:sz w:val="24"/>
          <w:szCs w:val="24"/>
        </w:rPr>
        <w:t>h</w:t>
      </w:r>
      <w:r w:rsidRPr="00EE5275">
        <w:rPr>
          <w:rFonts w:cs="Times New Roman"/>
          <w:color w:val="424242"/>
          <w:spacing w:val="5"/>
          <w:sz w:val="24"/>
          <w:szCs w:val="24"/>
        </w:rPr>
        <w:t>e</w:t>
      </w:r>
      <w:r w:rsidRPr="00EE5275">
        <w:rPr>
          <w:rFonts w:cs="Times New Roman"/>
          <w:color w:val="282828"/>
          <w:spacing w:val="-6"/>
          <w:sz w:val="24"/>
          <w:szCs w:val="24"/>
        </w:rPr>
        <w:t>s</w:t>
      </w:r>
      <w:r w:rsidRPr="00EE5275">
        <w:rPr>
          <w:rFonts w:cs="Times New Roman"/>
          <w:color w:val="424242"/>
          <w:sz w:val="24"/>
          <w:szCs w:val="24"/>
        </w:rPr>
        <w:t>e</w:t>
      </w:r>
      <w:r w:rsidRPr="00EE5275">
        <w:rPr>
          <w:rFonts w:cs="Times New Roman"/>
          <w:color w:val="424242"/>
          <w:spacing w:val="13"/>
          <w:sz w:val="24"/>
          <w:szCs w:val="24"/>
        </w:rPr>
        <w:t xml:space="preserve"> </w:t>
      </w:r>
      <w:r w:rsidRPr="00EE5275">
        <w:rPr>
          <w:rFonts w:cs="Times New Roman"/>
          <w:color w:val="282828"/>
          <w:spacing w:val="5"/>
          <w:sz w:val="24"/>
          <w:szCs w:val="24"/>
        </w:rPr>
        <w:t>r</w:t>
      </w:r>
      <w:r w:rsidRPr="00EE5275">
        <w:rPr>
          <w:rFonts w:cs="Times New Roman"/>
          <w:color w:val="424242"/>
          <w:sz w:val="24"/>
          <w:szCs w:val="24"/>
        </w:rPr>
        <w:t>e</w:t>
      </w:r>
      <w:r w:rsidRPr="00EE5275">
        <w:rPr>
          <w:rFonts w:cs="Times New Roman"/>
          <w:color w:val="424242"/>
          <w:spacing w:val="4"/>
          <w:sz w:val="24"/>
          <w:szCs w:val="24"/>
        </w:rPr>
        <w:t>g</w:t>
      </w:r>
      <w:r w:rsidRPr="00EE5275">
        <w:rPr>
          <w:rFonts w:cs="Times New Roman"/>
          <w:color w:val="282828"/>
          <w:sz w:val="24"/>
          <w:szCs w:val="24"/>
        </w:rPr>
        <w:t>ul</w:t>
      </w:r>
      <w:r w:rsidRPr="00EE5275">
        <w:rPr>
          <w:rFonts w:cs="Times New Roman"/>
          <w:color w:val="424242"/>
          <w:spacing w:val="13"/>
          <w:sz w:val="24"/>
          <w:szCs w:val="24"/>
        </w:rPr>
        <w:t>a</w:t>
      </w:r>
      <w:r w:rsidRPr="00EE5275">
        <w:rPr>
          <w:rFonts w:cs="Times New Roman"/>
          <w:color w:val="282828"/>
          <w:sz w:val="24"/>
          <w:szCs w:val="24"/>
        </w:rPr>
        <w:t>ti</w:t>
      </w:r>
      <w:r w:rsidRPr="00EE5275">
        <w:rPr>
          <w:rFonts w:cs="Times New Roman"/>
          <w:color w:val="424242"/>
          <w:spacing w:val="-5"/>
          <w:sz w:val="24"/>
          <w:szCs w:val="24"/>
        </w:rPr>
        <w:t>o</w:t>
      </w:r>
      <w:r w:rsidRPr="00EE5275">
        <w:rPr>
          <w:rFonts w:cs="Times New Roman"/>
          <w:color w:val="282828"/>
          <w:sz w:val="24"/>
          <w:szCs w:val="24"/>
        </w:rPr>
        <w:t>n</w:t>
      </w:r>
      <w:r w:rsidRPr="00EE5275">
        <w:rPr>
          <w:rFonts w:cs="Times New Roman"/>
          <w:color w:val="424242"/>
          <w:spacing w:val="2"/>
          <w:sz w:val="24"/>
          <w:szCs w:val="24"/>
        </w:rPr>
        <w:t>s</w:t>
      </w:r>
      <w:r w:rsidRPr="00EE5275">
        <w:rPr>
          <w:rFonts w:cs="Times New Roman"/>
          <w:color w:val="5D5D5D"/>
          <w:sz w:val="24"/>
          <w:szCs w:val="24"/>
        </w:rPr>
        <w:t>,</w:t>
      </w:r>
      <w:r w:rsidRPr="00EE5275">
        <w:rPr>
          <w:rFonts w:cs="Times New Roman"/>
          <w:color w:val="5D5D5D"/>
          <w:spacing w:val="9"/>
          <w:sz w:val="24"/>
          <w:szCs w:val="24"/>
        </w:rPr>
        <w:t xml:space="preserve"> </w:t>
      </w:r>
      <w:r w:rsidRPr="00EE5275">
        <w:rPr>
          <w:rFonts w:cs="Times New Roman"/>
          <w:color w:val="282828"/>
          <w:spacing w:val="14"/>
          <w:sz w:val="24"/>
          <w:szCs w:val="24"/>
        </w:rPr>
        <w:t>i</w:t>
      </w:r>
      <w:r w:rsidRPr="00EE5275">
        <w:rPr>
          <w:rFonts w:cs="Times New Roman"/>
          <w:color w:val="424242"/>
          <w:sz w:val="24"/>
          <w:szCs w:val="24"/>
        </w:rPr>
        <w:t>s</w:t>
      </w:r>
      <w:r w:rsidRPr="00EE5275">
        <w:rPr>
          <w:rFonts w:cs="Times New Roman"/>
          <w:color w:val="424242"/>
          <w:w w:val="110"/>
          <w:sz w:val="24"/>
          <w:szCs w:val="24"/>
        </w:rPr>
        <w:t xml:space="preserve"> </w:t>
      </w:r>
      <w:r w:rsidRPr="00EE5275">
        <w:rPr>
          <w:rFonts w:cs="Times New Roman"/>
          <w:color w:val="282828"/>
          <w:spacing w:val="1"/>
          <w:sz w:val="24"/>
          <w:szCs w:val="24"/>
        </w:rPr>
        <w:t>r</w:t>
      </w:r>
      <w:r w:rsidRPr="00EE5275">
        <w:rPr>
          <w:rFonts w:cs="Times New Roman"/>
          <w:color w:val="424242"/>
          <w:sz w:val="24"/>
          <w:szCs w:val="24"/>
        </w:rPr>
        <w:t>es</w:t>
      </w:r>
      <w:r w:rsidRPr="00EE5275">
        <w:rPr>
          <w:rFonts w:cs="Times New Roman"/>
          <w:color w:val="282828"/>
          <w:sz w:val="24"/>
          <w:szCs w:val="24"/>
        </w:rPr>
        <w:t>ponsible</w:t>
      </w:r>
      <w:r w:rsidRPr="00EE5275">
        <w:rPr>
          <w:rFonts w:cs="Times New Roman"/>
          <w:color w:val="282828"/>
          <w:spacing w:val="8"/>
          <w:sz w:val="24"/>
          <w:szCs w:val="24"/>
        </w:rPr>
        <w:t xml:space="preserve"> </w:t>
      </w:r>
      <w:r w:rsidRPr="00EE5275">
        <w:rPr>
          <w:rFonts w:cs="Times New Roman"/>
          <w:color w:val="959595"/>
          <w:w w:val="75"/>
          <w:sz w:val="24"/>
          <w:szCs w:val="24"/>
        </w:rPr>
        <w:t>·</w:t>
      </w:r>
      <w:r w:rsidRPr="00EE5275">
        <w:rPr>
          <w:rFonts w:cs="Times New Roman"/>
          <w:color w:val="959595"/>
          <w:spacing w:val="12"/>
          <w:w w:val="75"/>
          <w:sz w:val="24"/>
          <w:szCs w:val="24"/>
        </w:rPr>
        <w:t xml:space="preserve"> </w:t>
      </w:r>
      <w:r w:rsidRPr="00EE5275">
        <w:rPr>
          <w:rFonts w:cs="Times New Roman"/>
          <w:color w:val="282828"/>
          <w:sz w:val="24"/>
          <w:szCs w:val="24"/>
        </w:rPr>
        <w:t>for</w:t>
      </w:r>
      <w:r w:rsidRPr="00EE5275">
        <w:rPr>
          <w:rFonts w:cs="Times New Roman"/>
          <w:color w:val="282828"/>
          <w:spacing w:val="18"/>
          <w:sz w:val="24"/>
          <w:szCs w:val="24"/>
        </w:rPr>
        <w:t xml:space="preserve"> </w:t>
      </w:r>
      <w:r w:rsidRPr="00EE5275">
        <w:rPr>
          <w:rFonts w:cs="Times New Roman"/>
          <w:color w:val="424242"/>
          <w:sz w:val="24"/>
          <w:szCs w:val="24"/>
        </w:rPr>
        <w:t>a</w:t>
      </w:r>
      <w:r w:rsidRPr="00EE5275">
        <w:rPr>
          <w:rFonts w:cs="Times New Roman"/>
          <w:color w:val="424242"/>
          <w:spacing w:val="25"/>
          <w:sz w:val="24"/>
          <w:szCs w:val="24"/>
        </w:rPr>
        <w:t xml:space="preserve"> </w:t>
      </w:r>
      <w:r w:rsidRPr="00EE5275">
        <w:rPr>
          <w:rFonts w:cs="Times New Roman"/>
          <w:color w:val="282828"/>
          <w:sz w:val="24"/>
          <w:szCs w:val="24"/>
        </w:rPr>
        <w:t>practi</w:t>
      </w:r>
      <w:r w:rsidRPr="00EE5275">
        <w:rPr>
          <w:rFonts w:cs="Times New Roman"/>
          <w:color w:val="282828"/>
          <w:spacing w:val="12"/>
          <w:sz w:val="24"/>
          <w:szCs w:val="24"/>
        </w:rPr>
        <w:t>c</w:t>
      </w:r>
      <w:r w:rsidRPr="00EE5275">
        <w:rPr>
          <w:rFonts w:cs="Times New Roman"/>
          <w:color w:val="424242"/>
          <w:sz w:val="24"/>
          <w:szCs w:val="24"/>
        </w:rPr>
        <w:t>e</w:t>
      </w:r>
      <w:r w:rsidRPr="00EE5275">
        <w:rPr>
          <w:rFonts w:cs="Times New Roman"/>
          <w:color w:val="424242"/>
          <w:spacing w:val="17"/>
          <w:sz w:val="24"/>
          <w:szCs w:val="24"/>
        </w:rPr>
        <w:t xml:space="preserve"> </w:t>
      </w:r>
      <w:r w:rsidRPr="00EE5275">
        <w:rPr>
          <w:rFonts w:cs="Times New Roman"/>
          <w:color w:val="424242"/>
          <w:spacing w:val="7"/>
          <w:sz w:val="24"/>
          <w:szCs w:val="24"/>
        </w:rPr>
        <w:t>o</w:t>
      </w:r>
      <w:r w:rsidRPr="00EE5275">
        <w:rPr>
          <w:rFonts w:cs="Times New Roman"/>
          <w:color w:val="282828"/>
          <w:sz w:val="24"/>
          <w:szCs w:val="24"/>
        </w:rPr>
        <w:t>r</w:t>
      </w:r>
      <w:r w:rsidRPr="00EE5275">
        <w:rPr>
          <w:rFonts w:cs="Times New Roman"/>
          <w:color w:val="282828"/>
          <w:spacing w:val="31"/>
          <w:sz w:val="24"/>
          <w:szCs w:val="24"/>
        </w:rPr>
        <w:t xml:space="preserve"> </w:t>
      </w:r>
      <w:r w:rsidRPr="00EE5275">
        <w:rPr>
          <w:rFonts w:cs="Times New Roman"/>
          <w:color w:val="282828"/>
          <w:w w:val="75"/>
          <w:sz w:val="24"/>
          <w:szCs w:val="24"/>
        </w:rPr>
        <w:t>i</w:t>
      </w:r>
      <w:r w:rsidRPr="00EE5275">
        <w:rPr>
          <w:rFonts w:cs="Times New Roman"/>
          <w:color w:val="424242"/>
          <w:sz w:val="24"/>
          <w:szCs w:val="24"/>
        </w:rPr>
        <w:t xml:space="preserve">s </w:t>
      </w:r>
      <w:r w:rsidRPr="00EE5275">
        <w:rPr>
          <w:rFonts w:cs="Times New Roman"/>
          <w:color w:val="424242"/>
          <w:spacing w:val="24"/>
          <w:sz w:val="24"/>
          <w:szCs w:val="24"/>
        </w:rPr>
        <w:t xml:space="preserve"> </w:t>
      </w:r>
      <w:r w:rsidRPr="00EE5275">
        <w:rPr>
          <w:rFonts w:cs="Times New Roman"/>
          <w:color w:val="282828"/>
          <w:sz w:val="24"/>
          <w:szCs w:val="24"/>
        </w:rPr>
        <w:t xml:space="preserve">in </w:t>
      </w:r>
      <w:r w:rsidRPr="00EE5275">
        <w:rPr>
          <w:rFonts w:cs="Times New Roman"/>
          <w:color w:val="282828"/>
          <w:spacing w:val="31"/>
          <w:sz w:val="24"/>
          <w:szCs w:val="24"/>
        </w:rPr>
        <w:t xml:space="preserve"> </w:t>
      </w:r>
      <w:r w:rsidR="00F80E36" w:rsidRPr="00EE5275">
        <w:rPr>
          <w:rFonts w:cs="Times New Roman"/>
          <w:color w:val="282828"/>
          <w:sz w:val="24"/>
          <w:szCs w:val="24"/>
        </w:rPr>
        <w:t>p</w:t>
      </w:r>
      <w:r w:rsidR="00F80E36" w:rsidRPr="00EE5275">
        <w:rPr>
          <w:rFonts w:cs="Times New Roman"/>
          <w:color w:val="282828"/>
          <w:spacing w:val="12"/>
          <w:sz w:val="24"/>
          <w:szCs w:val="24"/>
        </w:rPr>
        <w:t>o</w:t>
      </w:r>
      <w:r w:rsidR="00F80E36" w:rsidRPr="00EE5275">
        <w:rPr>
          <w:rFonts w:cs="Times New Roman"/>
          <w:color w:val="424242"/>
          <w:spacing w:val="-3"/>
          <w:sz w:val="24"/>
          <w:szCs w:val="24"/>
        </w:rPr>
        <w:t>s</w:t>
      </w:r>
      <w:r w:rsidR="00F80E36" w:rsidRPr="00EE5275">
        <w:rPr>
          <w:rFonts w:cs="Times New Roman"/>
          <w:color w:val="282828"/>
          <w:sz w:val="24"/>
          <w:szCs w:val="24"/>
        </w:rPr>
        <w:t>s</w:t>
      </w:r>
      <w:r w:rsidR="00F80E36" w:rsidRPr="00EE5275">
        <w:rPr>
          <w:rFonts w:cs="Times New Roman"/>
          <w:color w:val="5D5D5D"/>
          <w:spacing w:val="-1"/>
          <w:sz w:val="24"/>
          <w:szCs w:val="24"/>
        </w:rPr>
        <w:t>e</w:t>
      </w:r>
      <w:r w:rsidR="00F80E36" w:rsidRPr="00EE5275">
        <w:rPr>
          <w:rFonts w:cs="Times New Roman"/>
          <w:color w:val="424242"/>
          <w:spacing w:val="6"/>
          <w:sz w:val="24"/>
          <w:szCs w:val="24"/>
        </w:rPr>
        <w:t>s</w:t>
      </w:r>
      <w:r w:rsidR="00F80E36" w:rsidRPr="00EE5275">
        <w:rPr>
          <w:rFonts w:cs="Times New Roman"/>
          <w:color w:val="282828"/>
          <w:sz w:val="24"/>
          <w:szCs w:val="24"/>
        </w:rPr>
        <w:t>sion</w:t>
      </w:r>
      <w:r w:rsidRPr="00EE5275">
        <w:rPr>
          <w:rFonts w:cs="Times New Roman"/>
          <w:color w:val="282828"/>
          <w:sz w:val="24"/>
          <w:szCs w:val="24"/>
        </w:rPr>
        <w:t xml:space="preserve"> </w:t>
      </w:r>
      <w:r w:rsidRPr="00EE5275">
        <w:rPr>
          <w:rFonts w:cs="Times New Roman"/>
          <w:color w:val="282828"/>
          <w:spacing w:val="27"/>
          <w:sz w:val="24"/>
          <w:szCs w:val="24"/>
        </w:rPr>
        <w:t xml:space="preserve"> </w:t>
      </w:r>
      <w:r w:rsidRPr="00EE5275">
        <w:rPr>
          <w:rFonts w:cs="Times New Roman"/>
          <w:color w:val="424242"/>
          <w:sz w:val="24"/>
          <w:szCs w:val="24"/>
        </w:rPr>
        <w:t xml:space="preserve">of </w:t>
      </w:r>
      <w:r w:rsidRPr="00EE5275">
        <w:rPr>
          <w:rFonts w:cs="Times New Roman"/>
          <w:color w:val="424242"/>
          <w:spacing w:val="28"/>
          <w:sz w:val="24"/>
          <w:szCs w:val="24"/>
        </w:rPr>
        <w:t xml:space="preserve"> </w:t>
      </w:r>
      <w:r w:rsidRPr="00EE5275">
        <w:rPr>
          <w:rFonts w:cs="Times New Roman"/>
          <w:color w:val="424242"/>
          <w:sz w:val="24"/>
          <w:szCs w:val="24"/>
        </w:rPr>
        <w:t xml:space="preserve">a </w:t>
      </w:r>
      <w:r w:rsidRPr="00EE5275">
        <w:rPr>
          <w:rFonts w:cs="Times New Roman"/>
          <w:color w:val="282828"/>
          <w:sz w:val="24"/>
          <w:szCs w:val="24"/>
        </w:rPr>
        <w:t>radiation</w:t>
      </w:r>
      <w:r w:rsidRPr="00EE5275">
        <w:rPr>
          <w:rFonts w:cs="Times New Roman"/>
          <w:color w:val="282828"/>
          <w:spacing w:val="34"/>
          <w:sz w:val="24"/>
          <w:szCs w:val="24"/>
        </w:rPr>
        <w:t xml:space="preserve"> </w:t>
      </w:r>
      <w:r w:rsidRPr="00EE5275">
        <w:rPr>
          <w:rFonts w:cs="Times New Roman"/>
          <w:color w:val="282828"/>
          <w:sz w:val="24"/>
          <w:szCs w:val="24"/>
        </w:rPr>
        <w:t>sou</w:t>
      </w:r>
      <w:r w:rsidRPr="00EE5275">
        <w:rPr>
          <w:rFonts w:cs="Times New Roman"/>
          <w:color w:val="282828"/>
          <w:spacing w:val="1"/>
          <w:sz w:val="24"/>
          <w:szCs w:val="24"/>
        </w:rPr>
        <w:t>r</w:t>
      </w:r>
      <w:r w:rsidRPr="00EE5275">
        <w:rPr>
          <w:rFonts w:cs="Times New Roman"/>
          <w:color w:val="424242"/>
          <w:sz w:val="24"/>
          <w:szCs w:val="24"/>
        </w:rPr>
        <w:t xml:space="preserve">ce </w:t>
      </w:r>
      <w:r w:rsidRPr="00EE5275">
        <w:rPr>
          <w:rFonts w:cs="Times New Roman"/>
          <w:color w:val="282828"/>
          <w:sz w:val="24"/>
          <w:szCs w:val="24"/>
        </w:rPr>
        <w:t>ref</w:t>
      </w:r>
      <w:r w:rsidRPr="00EE5275">
        <w:rPr>
          <w:rFonts w:cs="Times New Roman"/>
          <w:color w:val="282828"/>
          <w:spacing w:val="-31"/>
          <w:sz w:val="24"/>
          <w:szCs w:val="24"/>
        </w:rPr>
        <w:t xml:space="preserve"> </w:t>
      </w:r>
      <w:r w:rsidRPr="00EE5275">
        <w:rPr>
          <w:rFonts w:cs="Times New Roman"/>
          <w:color w:val="424242"/>
          <w:spacing w:val="1"/>
          <w:sz w:val="24"/>
          <w:szCs w:val="24"/>
        </w:rPr>
        <w:t>e</w:t>
      </w:r>
      <w:r w:rsidRPr="00EE5275">
        <w:rPr>
          <w:rFonts w:cs="Times New Roman"/>
          <w:color w:val="282828"/>
          <w:sz w:val="24"/>
          <w:szCs w:val="24"/>
        </w:rPr>
        <w:t>r</w:t>
      </w:r>
      <w:r w:rsidRPr="00EE5275">
        <w:rPr>
          <w:rFonts w:cs="Times New Roman"/>
          <w:color w:val="282828"/>
          <w:spacing w:val="12"/>
          <w:sz w:val="24"/>
          <w:szCs w:val="24"/>
        </w:rPr>
        <w:t>r</w:t>
      </w:r>
      <w:r w:rsidRPr="00EE5275">
        <w:rPr>
          <w:rFonts w:cs="Times New Roman"/>
          <w:color w:val="424242"/>
          <w:spacing w:val="-3"/>
          <w:sz w:val="24"/>
          <w:szCs w:val="24"/>
        </w:rPr>
        <w:t>e</w:t>
      </w:r>
      <w:r w:rsidRPr="00EE5275">
        <w:rPr>
          <w:rFonts w:cs="Times New Roman"/>
          <w:color w:val="282828"/>
          <w:sz w:val="24"/>
          <w:szCs w:val="24"/>
        </w:rPr>
        <w:t>d</w:t>
      </w:r>
      <w:r w:rsidRPr="00EE5275">
        <w:rPr>
          <w:rFonts w:cs="Times New Roman"/>
          <w:color w:val="282828"/>
          <w:spacing w:val="21"/>
          <w:sz w:val="24"/>
          <w:szCs w:val="24"/>
        </w:rPr>
        <w:t xml:space="preserve"> </w:t>
      </w:r>
      <w:r w:rsidRPr="00EE5275">
        <w:rPr>
          <w:rFonts w:cs="Times New Roman"/>
          <w:color w:val="282828"/>
          <w:spacing w:val="16"/>
          <w:sz w:val="24"/>
          <w:szCs w:val="24"/>
        </w:rPr>
        <w:t>t</w:t>
      </w:r>
      <w:r w:rsidRPr="00EE5275">
        <w:rPr>
          <w:rFonts w:cs="Times New Roman"/>
          <w:color w:val="424242"/>
          <w:sz w:val="24"/>
          <w:szCs w:val="24"/>
        </w:rPr>
        <w:t>o</w:t>
      </w:r>
      <w:r w:rsidRPr="00EE5275">
        <w:rPr>
          <w:rFonts w:cs="Times New Roman"/>
          <w:color w:val="424242"/>
          <w:spacing w:val="13"/>
          <w:sz w:val="24"/>
          <w:szCs w:val="24"/>
        </w:rPr>
        <w:t xml:space="preserve"> </w:t>
      </w:r>
      <w:r w:rsidRPr="00EE5275">
        <w:rPr>
          <w:rFonts w:cs="Times New Roman"/>
          <w:color w:val="282828"/>
          <w:sz w:val="24"/>
          <w:szCs w:val="24"/>
        </w:rPr>
        <w:t>in</w:t>
      </w:r>
      <w:r w:rsidRPr="00EE5275">
        <w:rPr>
          <w:rFonts w:cs="Times New Roman"/>
          <w:color w:val="282828"/>
          <w:spacing w:val="26"/>
          <w:sz w:val="24"/>
          <w:szCs w:val="24"/>
        </w:rPr>
        <w:t xml:space="preserve"> </w:t>
      </w:r>
      <w:r w:rsidRPr="00EE5275">
        <w:rPr>
          <w:rFonts w:cs="Times New Roman"/>
          <w:color w:val="424242"/>
          <w:sz w:val="24"/>
          <w:szCs w:val="24"/>
        </w:rPr>
        <w:t>s</w:t>
      </w:r>
      <w:r w:rsidRPr="00EE5275">
        <w:rPr>
          <w:rFonts w:cs="Times New Roman"/>
          <w:color w:val="424242"/>
          <w:spacing w:val="-3"/>
          <w:sz w:val="24"/>
          <w:szCs w:val="24"/>
        </w:rPr>
        <w:t>e</w:t>
      </w:r>
      <w:r w:rsidRPr="00EE5275">
        <w:rPr>
          <w:rFonts w:cs="Times New Roman"/>
          <w:color w:val="282828"/>
          <w:sz w:val="24"/>
          <w:szCs w:val="24"/>
        </w:rPr>
        <w:t>ction</w:t>
      </w:r>
      <w:r w:rsidRPr="00EE5275">
        <w:rPr>
          <w:rFonts w:cs="Times New Roman"/>
          <w:color w:val="282828"/>
          <w:spacing w:val="29"/>
          <w:sz w:val="24"/>
          <w:szCs w:val="24"/>
        </w:rPr>
        <w:t xml:space="preserve"> </w:t>
      </w:r>
      <w:r w:rsidRPr="00EE5275">
        <w:rPr>
          <w:rFonts w:cs="Times New Roman"/>
          <w:color w:val="424242"/>
          <w:spacing w:val="8"/>
          <w:sz w:val="24"/>
          <w:szCs w:val="24"/>
        </w:rPr>
        <w:t>2</w:t>
      </w:r>
      <w:r w:rsidRPr="00EE5275">
        <w:rPr>
          <w:rFonts w:cs="Times New Roman"/>
          <w:color w:val="5D5D5D"/>
          <w:sz w:val="24"/>
          <w:szCs w:val="24"/>
        </w:rPr>
        <w:t>,</w:t>
      </w:r>
      <w:r w:rsidRPr="00EE5275">
        <w:rPr>
          <w:rFonts w:cs="Times New Roman"/>
          <w:color w:val="5D5D5D"/>
          <w:spacing w:val="4"/>
          <w:sz w:val="24"/>
          <w:szCs w:val="24"/>
        </w:rPr>
        <w:t xml:space="preserve"> </w:t>
      </w:r>
      <w:r w:rsidRPr="00EE5275">
        <w:rPr>
          <w:rFonts w:cs="Times New Roman"/>
          <w:color w:val="424242"/>
          <w:spacing w:val="-1"/>
          <w:sz w:val="24"/>
          <w:szCs w:val="24"/>
        </w:rPr>
        <w:t>s</w:t>
      </w:r>
      <w:r w:rsidRPr="00EE5275">
        <w:rPr>
          <w:rFonts w:cs="Times New Roman"/>
          <w:color w:val="282828"/>
          <w:sz w:val="24"/>
          <w:szCs w:val="24"/>
        </w:rPr>
        <w:t>hall</w:t>
      </w:r>
      <w:r w:rsidRPr="00EE5275">
        <w:rPr>
          <w:rFonts w:cs="Times New Roman"/>
          <w:color w:val="282828"/>
          <w:spacing w:val="25"/>
          <w:sz w:val="24"/>
          <w:szCs w:val="24"/>
        </w:rPr>
        <w:t xml:space="preserve"> </w:t>
      </w:r>
      <w:r w:rsidRPr="00EE5275">
        <w:rPr>
          <w:rFonts w:cs="Times New Roman"/>
          <w:color w:val="424242"/>
          <w:spacing w:val="-3"/>
          <w:sz w:val="24"/>
          <w:szCs w:val="24"/>
        </w:rPr>
        <w:t>s</w:t>
      </w:r>
      <w:r w:rsidRPr="00EE5275">
        <w:rPr>
          <w:rFonts w:cs="Times New Roman"/>
          <w:color w:val="282828"/>
          <w:sz w:val="24"/>
          <w:szCs w:val="24"/>
        </w:rPr>
        <w:t>ubmit</w:t>
      </w:r>
      <w:r w:rsidRPr="00EE5275">
        <w:rPr>
          <w:rFonts w:cs="Times New Roman"/>
          <w:color w:val="282828"/>
          <w:spacing w:val="20"/>
          <w:sz w:val="24"/>
          <w:szCs w:val="24"/>
        </w:rPr>
        <w:t xml:space="preserve"> </w:t>
      </w:r>
      <w:r w:rsidRPr="00EE5275">
        <w:rPr>
          <w:rFonts w:cs="Times New Roman"/>
          <w:color w:val="424242"/>
          <w:sz w:val="24"/>
          <w:szCs w:val="24"/>
        </w:rPr>
        <w:t xml:space="preserve">a </w:t>
      </w:r>
      <w:r w:rsidRPr="00EE5275">
        <w:rPr>
          <w:rFonts w:cs="Times New Roman"/>
          <w:color w:val="282828"/>
          <w:sz w:val="24"/>
          <w:szCs w:val="24"/>
        </w:rPr>
        <w:t>notification</w:t>
      </w:r>
      <w:r w:rsidRPr="00EE5275">
        <w:rPr>
          <w:rFonts w:cs="Times New Roman"/>
          <w:color w:val="282828"/>
          <w:spacing w:val="46"/>
          <w:sz w:val="24"/>
          <w:szCs w:val="24"/>
        </w:rPr>
        <w:t xml:space="preserve"> </w:t>
      </w:r>
      <w:r w:rsidRPr="00EE5275">
        <w:rPr>
          <w:rFonts w:cs="Times New Roman"/>
          <w:color w:val="282828"/>
          <w:spacing w:val="-3"/>
          <w:sz w:val="24"/>
          <w:szCs w:val="24"/>
        </w:rPr>
        <w:t>o</w:t>
      </w:r>
      <w:r w:rsidRPr="00EE5275">
        <w:rPr>
          <w:rFonts w:cs="Times New Roman"/>
          <w:color w:val="424242"/>
          <w:sz w:val="24"/>
          <w:szCs w:val="24"/>
        </w:rPr>
        <w:t>f</w:t>
      </w:r>
      <w:r w:rsidRPr="00EE5275">
        <w:rPr>
          <w:rFonts w:cs="Times New Roman"/>
          <w:color w:val="424242"/>
          <w:spacing w:val="17"/>
          <w:sz w:val="24"/>
          <w:szCs w:val="24"/>
        </w:rPr>
        <w:t xml:space="preserve"> </w:t>
      </w:r>
      <w:r w:rsidRPr="00EE5275">
        <w:rPr>
          <w:rFonts w:cs="Times New Roman"/>
          <w:color w:val="424242"/>
          <w:spacing w:val="-4"/>
          <w:sz w:val="24"/>
          <w:szCs w:val="24"/>
        </w:rPr>
        <w:t>s</w:t>
      </w:r>
      <w:r w:rsidRPr="00EE5275">
        <w:rPr>
          <w:rFonts w:cs="Times New Roman"/>
          <w:color w:val="282828"/>
          <w:sz w:val="24"/>
          <w:szCs w:val="24"/>
        </w:rPr>
        <w:t>uch</w:t>
      </w:r>
      <w:r w:rsidRPr="00EE5275">
        <w:rPr>
          <w:rFonts w:cs="Times New Roman"/>
          <w:color w:val="282828"/>
          <w:spacing w:val="29"/>
          <w:sz w:val="24"/>
          <w:szCs w:val="24"/>
        </w:rPr>
        <w:t xml:space="preserve"> </w:t>
      </w:r>
      <w:r w:rsidRPr="00EE5275">
        <w:rPr>
          <w:rFonts w:cs="Times New Roman"/>
          <w:color w:val="282828"/>
          <w:sz w:val="24"/>
          <w:szCs w:val="24"/>
        </w:rPr>
        <w:t>to</w:t>
      </w:r>
      <w:r w:rsidRPr="00EE5275">
        <w:rPr>
          <w:rFonts w:cs="Times New Roman"/>
          <w:color w:val="282828"/>
          <w:spacing w:val="19"/>
          <w:sz w:val="24"/>
          <w:szCs w:val="24"/>
        </w:rPr>
        <w:t xml:space="preserve"> </w:t>
      </w:r>
      <w:r w:rsidRPr="00EE5275">
        <w:rPr>
          <w:rFonts w:cs="Times New Roman"/>
          <w:color w:val="282828"/>
          <w:sz w:val="24"/>
          <w:szCs w:val="24"/>
        </w:rPr>
        <w:t>th</w:t>
      </w:r>
      <w:r w:rsidRPr="00EE5275">
        <w:rPr>
          <w:rFonts w:cs="Times New Roman"/>
          <w:color w:val="424242"/>
          <w:sz w:val="24"/>
          <w:szCs w:val="24"/>
        </w:rPr>
        <w:t>e</w:t>
      </w:r>
      <w:r w:rsidRPr="00EE5275">
        <w:rPr>
          <w:rFonts w:cs="Times New Roman"/>
          <w:color w:val="424242"/>
          <w:spacing w:val="8"/>
          <w:sz w:val="24"/>
          <w:szCs w:val="24"/>
        </w:rPr>
        <w:t xml:space="preserve"> </w:t>
      </w:r>
      <w:r w:rsidRPr="00EE5275">
        <w:rPr>
          <w:rFonts w:cs="Times New Roman"/>
          <w:color w:val="424242"/>
          <w:sz w:val="24"/>
          <w:szCs w:val="24"/>
        </w:rPr>
        <w:t>A</w:t>
      </w:r>
      <w:r w:rsidRPr="00EE5275">
        <w:rPr>
          <w:rFonts w:cs="Times New Roman"/>
          <w:color w:val="282828"/>
          <w:sz w:val="24"/>
          <w:szCs w:val="24"/>
        </w:rPr>
        <w:t>uthority</w:t>
      </w:r>
      <w:r w:rsidR="00F80E36" w:rsidRPr="00EE5275">
        <w:rPr>
          <w:rFonts w:cs="Times New Roman"/>
          <w:color w:val="282828"/>
          <w:sz w:val="24"/>
          <w:szCs w:val="24"/>
        </w:rPr>
        <w:t>.</w:t>
      </w:r>
      <w:r w:rsidR="00F80E36" w:rsidRPr="00EE5275">
        <w:rPr>
          <w:rFonts w:cs="Times New Roman"/>
          <w:color w:val="282828"/>
          <w:w w:val="95"/>
          <w:sz w:val="24"/>
          <w:szCs w:val="24"/>
        </w:rPr>
        <w:t xml:space="preserve"> </w:t>
      </w:r>
    </w:p>
    <w:p w:rsidR="00CB3541" w:rsidRPr="00EE5275" w:rsidRDefault="00F80E36" w:rsidP="002D79A0">
      <w:pPr>
        <w:pStyle w:val="BodyText"/>
        <w:numPr>
          <w:ilvl w:val="0"/>
          <w:numId w:val="4"/>
        </w:numPr>
        <w:tabs>
          <w:tab w:val="left" w:pos="1158"/>
        </w:tabs>
        <w:spacing w:line="360" w:lineRule="auto"/>
        <w:ind w:right="11"/>
        <w:jc w:val="both"/>
        <w:rPr>
          <w:rFonts w:cs="Times New Roman"/>
          <w:sz w:val="24"/>
          <w:szCs w:val="24"/>
        </w:rPr>
      </w:pPr>
      <w:proofErr w:type="gramStart"/>
      <w:r w:rsidRPr="00EE5275">
        <w:rPr>
          <w:rFonts w:cs="Times New Roman"/>
          <w:color w:val="282828"/>
          <w:w w:val="95"/>
          <w:sz w:val="24"/>
          <w:szCs w:val="24"/>
        </w:rPr>
        <w:t>i</w:t>
      </w:r>
      <w:r w:rsidR="00CB3541" w:rsidRPr="00EE5275">
        <w:rPr>
          <w:rFonts w:cs="Times New Roman"/>
          <w:color w:val="282828"/>
          <w:w w:val="95"/>
          <w:sz w:val="24"/>
          <w:szCs w:val="24"/>
        </w:rPr>
        <w:t>n</w:t>
      </w:r>
      <w:r w:rsidR="00CB3541" w:rsidRPr="00EE5275">
        <w:rPr>
          <w:rFonts w:cs="Times New Roman"/>
          <w:color w:val="282828"/>
          <w:spacing w:val="11"/>
          <w:w w:val="95"/>
          <w:sz w:val="24"/>
          <w:szCs w:val="24"/>
        </w:rPr>
        <w:t>t</w:t>
      </w:r>
      <w:r w:rsidR="00CB3541" w:rsidRPr="00EE5275">
        <w:rPr>
          <w:rFonts w:cs="Times New Roman"/>
          <w:color w:val="424242"/>
          <w:spacing w:val="5"/>
          <w:w w:val="95"/>
          <w:sz w:val="24"/>
          <w:szCs w:val="24"/>
        </w:rPr>
        <w:t>e</w:t>
      </w:r>
      <w:r w:rsidR="00CB3541" w:rsidRPr="00EE5275">
        <w:rPr>
          <w:rFonts w:cs="Times New Roman"/>
          <w:color w:val="282828"/>
          <w:w w:val="95"/>
          <w:sz w:val="24"/>
          <w:szCs w:val="24"/>
        </w:rPr>
        <w:t>ndin</w:t>
      </w:r>
      <w:r w:rsidR="00CB3541" w:rsidRPr="00EE5275">
        <w:rPr>
          <w:rFonts w:cs="Times New Roman"/>
          <w:color w:val="424242"/>
          <w:w w:val="95"/>
          <w:sz w:val="24"/>
          <w:szCs w:val="24"/>
        </w:rPr>
        <w:t>g</w:t>
      </w:r>
      <w:proofErr w:type="gramEnd"/>
      <w:r w:rsidR="00CB3541" w:rsidRPr="00EE5275">
        <w:rPr>
          <w:rFonts w:cs="Times New Roman"/>
          <w:color w:val="424242"/>
          <w:spacing w:val="17"/>
          <w:w w:val="95"/>
          <w:sz w:val="24"/>
          <w:szCs w:val="24"/>
        </w:rPr>
        <w:t xml:space="preserve"> </w:t>
      </w:r>
      <w:r w:rsidR="00CB3541" w:rsidRPr="00EE5275">
        <w:rPr>
          <w:rFonts w:cs="Times New Roman"/>
          <w:color w:val="282828"/>
          <w:w w:val="95"/>
          <w:sz w:val="24"/>
          <w:szCs w:val="24"/>
        </w:rPr>
        <w:t>to</w:t>
      </w:r>
      <w:r w:rsidR="00CB3541" w:rsidRPr="00EE5275">
        <w:rPr>
          <w:rFonts w:cs="Times New Roman"/>
          <w:color w:val="282828"/>
          <w:spacing w:val="18"/>
          <w:w w:val="95"/>
          <w:sz w:val="24"/>
          <w:szCs w:val="24"/>
        </w:rPr>
        <w:t xml:space="preserve"> </w:t>
      </w:r>
      <w:r w:rsidR="00CB3541" w:rsidRPr="00EE5275">
        <w:rPr>
          <w:rFonts w:cs="Times New Roman"/>
          <w:color w:val="282828"/>
          <w:w w:val="95"/>
          <w:sz w:val="24"/>
          <w:szCs w:val="24"/>
        </w:rPr>
        <w:t>initi</w:t>
      </w:r>
      <w:r w:rsidR="00CB3541" w:rsidRPr="00EE5275">
        <w:rPr>
          <w:rFonts w:cs="Times New Roman"/>
          <w:color w:val="424242"/>
          <w:spacing w:val="12"/>
          <w:w w:val="95"/>
          <w:sz w:val="24"/>
          <w:szCs w:val="24"/>
        </w:rPr>
        <w:t>a</w:t>
      </w:r>
      <w:r w:rsidR="00CB3541" w:rsidRPr="00EE5275">
        <w:rPr>
          <w:rFonts w:cs="Times New Roman"/>
          <w:color w:val="282828"/>
          <w:spacing w:val="17"/>
          <w:w w:val="95"/>
          <w:sz w:val="24"/>
          <w:szCs w:val="24"/>
        </w:rPr>
        <w:t>t</w:t>
      </w:r>
      <w:r w:rsidR="00CB3541" w:rsidRPr="00EE5275">
        <w:rPr>
          <w:rFonts w:cs="Times New Roman"/>
          <w:color w:val="424242"/>
          <w:w w:val="95"/>
          <w:sz w:val="24"/>
          <w:szCs w:val="24"/>
        </w:rPr>
        <w:t>e</w:t>
      </w:r>
      <w:r w:rsidR="00CB3541" w:rsidRPr="00EE5275">
        <w:rPr>
          <w:rFonts w:cs="Times New Roman"/>
          <w:color w:val="424242"/>
          <w:spacing w:val="7"/>
          <w:w w:val="95"/>
          <w:sz w:val="24"/>
          <w:szCs w:val="24"/>
        </w:rPr>
        <w:t xml:space="preserve"> </w:t>
      </w:r>
      <w:r w:rsidR="00CB3541" w:rsidRPr="00EE5275">
        <w:rPr>
          <w:rFonts w:cs="Times New Roman"/>
          <w:color w:val="282828"/>
          <w:w w:val="95"/>
          <w:sz w:val="24"/>
          <w:szCs w:val="24"/>
        </w:rPr>
        <w:t>a</w:t>
      </w:r>
      <w:r w:rsidR="00CB3541" w:rsidRPr="00EE5275">
        <w:rPr>
          <w:rFonts w:cs="Times New Roman"/>
          <w:color w:val="282828"/>
          <w:spacing w:val="31"/>
          <w:w w:val="95"/>
          <w:sz w:val="24"/>
          <w:szCs w:val="24"/>
        </w:rPr>
        <w:t xml:space="preserve"> </w:t>
      </w:r>
      <w:r w:rsidR="00CB3541" w:rsidRPr="00EE5275">
        <w:rPr>
          <w:rFonts w:cs="Times New Roman"/>
          <w:color w:val="282828"/>
          <w:w w:val="95"/>
          <w:sz w:val="24"/>
          <w:szCs w:val="24"/>
        </w:rPr>
        <w:t>pra</w:t>
      </w:r>
      <w:r w:rsidR="00CB3541" w:rsidRPr="00EE5275">
        <w:rPr>
          <w:rFonts w:cs="Times New Roman"/>
          <w:color w:val="424242"/>
          <w:spacing w:val="6"/>
          <w:w w:val="95"/>
          <w:sz w:val="24"/>
          <w:szCs w:val="24"/>
        </w:rPr>
        <w:t>c</w:t>
      </w:r>
      <w:r w:rsidR="00CB3541" w:rsidRPr="00EE5275">
        <w:rPr>
          <w:rFonts w:cs="Times New Roman"/>
          <w:color w:val="282828"/>
          <w:w w:val="95"/>
          <w:sz w:val="24"/>
          <w:szCs w:val="24"/>
        </w:rPr>
        <w:t>ti</w:t>
      </w:r>
      <w:r w:rsidR="00CB3541" w:rsidRPr="00EE5275">
        <w:rPr>
          <w:rFonts w:cs="Times New Roman"/>
          <w:color w:val="424242"/>
          <w:w w:val="95"/>
          <w:sz w:val="24"/>
          <w:szCs w:val="24"/>
        </w:rPr>
        <w:t>ce</w:t>
      </w:r>
      <w:r w:rsidR="00CB3541" w:rsidRPr="00EE5275">
        <w:rPr>
          <w:rFonts w:cs="Times New Roman"/>
          <w:color w:val="424242"/>
          <w:spacing w:val="16"/>
          <w:w w:val="95"/>
          <w:sz w:val="24"/>
          <w:szCs w:val="24"/>
        </w:rPr>
        <w:t xml:space="preserve"> </w:t>
      </w:r>
      <w:r w:rsidR="00CB3541" w:rsidRPr="00EE5275">
        <w:rPr>
          <w:rFonts w:cs="Times New Roman"/>
          <w:color w:val="424242"/>
          <w:w w:val="95"/>
          <w:sz w:val="24"/>
          <w:szCs w:val="24"/>
        </w:rPr>
        <w:t>o</w:t>
      </w:r>
      <w:r w:rsidR="00CB3541" w:rsidRPr="00EE5275">
        <w:rPr>
          <w:rFonts w:cs="Times New Roman"/>
          <w:color w:val="282828"/>
          <w:w w:val="95"/>
          <w:sz w:val="24"/>
          <w:szCs w:val="24"/>
        </w:rPr>
        <w:t>r</w:t>
      </w:r>
      <w:r w:rsidR="00CB3541" w:rsidRPr="00EE5275">
        <w:rPr>
          <w:rFonts w:cs="Times New Roman"/>
          <w:color w:val="282828"/>
          <w:spacing w:val="21"/>
          <w:w w:val="95"/>
          <w:sz w:val="24"/>
          <w:szCs w:val="24"/>
        </w:rPr>
        <w:t xml:space="preserve"> </w:t>
      </w:r>
      <w:r w:rsidR="00CB3541" w:rsidRPr="00EE5275">
        <w:rPr>
          <w:rFonts w:cs="Times New Roman"/>
          <w:color w:val="282828"/>
          <w:spacing w:val="17"/>
          <w:w w:val="95"/>
          <w:sz w:val="24"/>
          <w:szCs w:val="24"/>
        </w:rPr>
        <w:t>t</w:t>
      </w:r>
      <w:r w:rsidR="00CB3541" w:rsidRPr="00EE5275">
        <w:rPr>
          <w:rFonts w:cs="Times New Roman"/>
          <w:color w:val="424242"/>
          <w:w w:val="95"/>
          <w:sz w:val="24"/>
          <w:szCs w:val="24"/>
        </w:rPr>
        <w:t>o</w:t>
      </w:r>
      <w:r w:rsidR="00CB3541" w:rsidRPr="00EE5275">
        <w:rPr>
          <w:rFonts w:cs="Times New Roman"/>
          <w:color w:val="424242"/>
          <w:spacing w:val="17"/>
          <w:w w:val="95"/>
          <w:sz w:val="24"/>
          <w:szCs w:val="24"/>
        </w:rPr>
        <w:t xml:space="preserve"> </w:t>
      </w:r>
      <w:r w:rsidR="00CB3541" w:rsidRPr="00EE5275">
        <w:rPr>
          <w:rFonts w:cs="Times New Roman"/>
          <w:color w:val="282828"/>
          <w:spacing w:val="10"/>
          <w:w w:val="95"/>
          <w:sz w:val="24"/>
          <w:szCs w:val="24"/>
        </w:rPr>
        <w:t>p</w:t>
      </w:r>
      <w:r w:rsidR="00CB3541" w:rsidRPr="00EE5275">
        <w:rPr>
          <w:rFonts w:cs="Times New Roman"/>
          <w:color w:val="424242"/>
          <w:w w:val="95"/>
          <w:sz w:val="24"/>
          <w:szCs w:val="24"/>
        </w:rPr>
        <w:t>o</w:t>
      </w:r>
      <w:r w:rsidR="00CB3541" w:rsidRPr="00EE5275">
        <w:rPr>
          <w:rFonts w:cs="Times New Roman"/>
          <w:color w:val="5D5D5D"/>
          <w:w w:val="95"/>
          <w:sz w:val="24"/>
          <w:szCs w:val="24"/>
        </w:rPr>
        <w:t>ss</w:t>
      </w:r>
      <w:r w:rsidR="00CB3541" w:rsidRPr="00EE5275">
        <w:rPr>
          <w:rFonts w:cs="Times New Roman"/>
          <w:color w:val="424242"/>
          <w:spacing w:val="6"/>
          <w:w w:val="95"/>
          <w:sz w:val="24"/>
          <w:szCs w:val="24"/>
        </w:rPr>
        <w:t>e</w:t>
      </w:r>
      <w:r w:rsidR="00CB3541" w:rsidRPr="00EE5275">
        <w:rPr>
          <w:rFonts w:cs="Times New Roman"/>
          <w:color w:val="5D5D5D"/>
          <w:w w:val="95"/>
          <w:sz w:val="24"/>
          <w:szCs w:val="24"/>
        </w:rPr>
        <w:t>ss</w:t>
      </w:r>
      <w:r w:rsidR="00CB3541" w:rsidRPr="00EE5275">
        <w:rPr>
          <w:rFonts w:cs="Times New Roman"/>
          <w:color w:val="5D5D5D"/>
          <w:spacing w:val="4"/>
          <w:w w:val="95"/>
          <w:sz w:val="24"/>
          <w:szCs w:val="24"/>
        </w:rPr>
        <w:t xml:space="preserve"> </w:t>
      </w:r>
      <w:r w:rsidR="00CB3541" w:rsidRPr="00EE5275">
        <w:rPr>
          <w:rFonts w:cs="Times New Roman"/>
          <w:color w:val="424242"/>
          <w:w w:val="95"/>
          <w:sz w:val="24"/>
          <w:szCs w:val="24"/>
        </w:rPr>
        <w:t>a</w:t>
      </w:r>
      <w:r w:rsidR="00CB3541" w:rsidRPr="00EE5275">
        <w:rPr>
          <w:rFonts w:cs="Times New Roman"/>
          <w:color w:val="424242"/>
          <w:spacing w:val="21"/>
          <w:w w:val="95"/>
          <w:sz w:val="24"/>
          <w:szCs w:val="24"/>
        </w:rPr>
        <w:t xml:space="preserve"> </w:t>
      </w:r>
      <w:r w:rsidR="00CB3541" w:rsidRPr="00EE5275">
        <w:rPr>
          <w:rFonts w:cs="Times New Roman"/>
          <w:color w:val="424242"/>
          <w:w w:val="95"/>
          <w:sz w:val="24"/>
          <w:szCs w:val="24"/>
        </w:rPr>
        <w:t>r</w:t>
      </w:r>
      <w:r w:rsidR="00CB3541" w:rsidRPr="00EE5275">
        <w:rPr>
          <w:rFonts w:cs="Times New Roman"/>
          <w:color w:val="424242"/>
          <w:spacing w:val="9"/>
          <w:w w:val="95"/>
          <w:sz w:val="24"/>
          <w:szCs w:val="24"/>
        </w:rPr>
        <w:t>a</w:t>
      </w:r>
      <w:r w:rsidR="00CB3541" w:rsidRPr="00EE5275">
        <w:rPr>
          <w:rFonts w:cs="Times New Roman"/>
          <w:color w:val="282828"/>
          <w:w w:val="95"/>
          <w:sz w:val="24"/>
          <w:szCs w:val="24"/>
        </w:rPr>
        <w:t>d</w:t>
      </w:r>
      <w:r w:rsidR="00CB3541" w:rsidRPr="00EE5275">
        <w:rPr>
          <w:rFonts w:cs="Times New Roman"/>
          <w:color w:val="282828"/>
          <w:spacing w:val="14"/>
          <w:w w:val="95"/>
          <w:sz w:val="24"/>
          <w:szCs w:val="24"/>
        </w:rPr>
        <w:t>i</w:t>
      </w:r>
      <w:r w:rsidR="00CB3541" w:rsidRPr="00EE5275">
        <w:rPr>
          <w:rFonts w:cs="Times New Roman"/>
          <w:color w:val="424242"/>
          <w:spacing w:val="13"/>
          <w:w w:val="95"/>
          <w:sz w:val="24"/>
          <w:szCs w:val="24"/>
        </w:rPr>
        <w:t>a</w:t>
      </w:r>
      <w:r w:rsidR="00CB3541" w:rsidRPr="00EE5275">
        <w:rPr>
          <w:rFonts w:cs="Times New Roman"/>
          <w:color w:val="282828"/>
          <w:w w:val="95"/>
          <w:sz w:val="24"/>
          <w:szCs w:val="24"/>
        </w:rPr>
        <w:t>ti</w:t>
      </w:r>
      <w:r w:rsidR="00CB3541" w:rsidRPr="00EE5275">
        <w:rPr>
          <w:rFonts w:cs="Times New Roman"/>
          <w:color w:val="424242"/>
          <w:spacing w:val="-4"/>
          <w:w w:val="95"/>
          <w:sz w:val="24"/>
          <w:szCs w:val="24"/>
        </w:rPr>
        <w:t>o</w:t>
      </w:r>
      <w:r w:rsidR="00CB3541" w:rsidRPr="00EE5275">
        <w:rPr>
          <w:rFonts w:cs="Times New Roman"/>
          <w:color w:val="282828"/>
          <w:w w:val="95"/>
          <w:sz w:val="24"/>
          <w:szCs w:val="24"/>
        </w:rPr>
        <w:t>n</w:t>
      </w:r>
      <w:r w:rsidR="00CB3541" w:rsidRPr="00EE5275">
        <w:rPr>
          <w:rFonts w:cs="Times New Roman"/>
          <w:color w:val="282828"/>
          <w:w w:val="83"/>
          <w:sz w:val="24"/>
          <w:szCs w:val="24"/>
        </w:rPr>
        <w:t xml:space="preserve"> </w:t>
      </w:r>
      <w:r w:rsidR="00CB3541" w:rsidRPr="00EE5275">
        <w:rPr>
          <w:rFonts w:cs="Times New Roman"/>
          <w:color w:val="424242"/>
          <w:spacing w:val="2"/>
          <w:w w:val="95"/>
          <w:sz w:val="24"/>
          <w:szCs w:val="24"/>
        </w:rPr>
        <w:t>s</w:t>
      </w:r>
      <w:r w:rsidR="00CB3541" w:rsidRPr="00EE5275">
        <w:rPr>
          <w:rFonts w:cs="Times New Roman"/>
          <w:color w:val="282828"/>
          <w:w w:val="95"/>
          <w:sz w:val="24"/>
          <w:szCs w:val="24"/>
        </w:rPr>
        <w:t>ou</w:t>
      </w:r>
      <w:r w:rsidR="00CB3541" w:rsidRPr="00EE5275">
        <w:rPr>
          <w:rFonts w:cs="Times New Roman"/>
          <w:color w:val="282828"/>
          <w:spacing w:val="2"/>
          <w:w w:val="95"/>
          <w:sz w:val="24"/>
          <w:szCs w:val="24"/>
        </w:rPr>
        <w:t>r</w:t>
      </w:r>
      <w:r w:rsidR="00CB3541" w:rsidRPr="00EE5275">
        <w:rPr>
          <w:rFonts w:cs="Times New Roman"/>
          <w:color w:val="424242"/>
          <w:w w:val="95"/>
          <w:sz w:val="24"/>
          <w:szCs w:val="24"/>
        </w:rPr>
        <w:t>ce</w:t>
      </w:r>
      <w:r w:rsidR="00CB3541" w:rsidRPr="00EE5275">
        <w:rPr>
          <w:rFonts w:cs="Times New Roman"/>
          <w:color w:val="424242"/>
          <w:spacing w:val="7"/>
          <w:w w:val="95"/>
          <w:sz w:val="24"/>
          <w:szCs w:val="24"/>
        </w:rPr>
        <w:t xml:space="preserve"> </w:t>
      </w:r>
      <w:r w:rsidR="00CB3541" w:rsidRPr="00EE5275">
        <w:rPr>
          <w:rFonts w:cs="Times New Roman"/>
          <w:color w:val="282828"/>
          <w:spacing w:val="5"/>
          <w:w w:val="95"/>
          <w:sz w:val="24"/>
          <w:szCs w:val="24"/>
        </w:rPr>
        <w:t>r</w:t>
      </w:r>
      <w:r w:rsidR="00CB3541" w:rsidRPr="00EE5275">
        <w:rPr>
          <w:rFonts w:cs="Times New Roman"/>
          <w:color w:val="424242"/>
          <w:spacing w:val="1"/>
          <w:w w:val="95"/>
          <w:sz w:val="24"/>
          <w:szCs w:val="24"/>
        </w:rPr>
        <w:t>e</w:t>
      </w:r>
      <w:r w:rsidR="00CB3541" w:rsidRPr="00EE5275">
        <w:rPr>
          <w:rFonts w:cs="Times New Roman"/>
          <w:color w:val="282828"/>
          <w:w w:val="95"/>
          <w:sz w:val="24"/>
          <w:szCs w:val="24"/>
        </w:rPr>
        <w:t>fer</w:t>
      </w:r>
      <w:r w:rsidR="00CB3541" w:rsidRPr="00EE5275">
        <w:rPr>
          <w:rFonts w:cs="Times New Roman"/>
          <w:color w:val="282828"/>
          <w:spacing w:val="7"/>
          <w:w w:val="95"/>
          <w:sz w:val="24"/>
          <w:szCs w:val="24"/>
        </w:rPr>
        <w:t>r</w:t>
      </w:r>
      <w:r w:rsidR="00CB3541" w:rsidRPr="00EE5275">
        <w:rPr>
          <w:rFonts w:cs="Times New Roman"/>
          <w:color w:val="424242"/>
          <w:spacing w:val="-3"/>
          <w:w w:val="95"/>
          <w:sz w:val="24"/>
          <w:szCs w:val="24"/>
        </w:rPr>
        <w:t>e</w:t>
      </w:r>
      <w:r w:rsidR="00CB3541" w:rsidRPr="00EE5275">
        <w:rPr>
          <w:rFonts w:cs="Times New Roman"/>
          <w:color w:val="282828"/>
          <w:w w:val="95"/>
          <w:sz w:val="24"/>
          <w:szCs w:val="24"/>
        </w:rPr>
        <w:t xml:space="preserve">d </w:t>
      </w:r>
      <w:r w:rsidR="00CB3541" w:rsidRPr="00EE5275">
        <w:rPr>
          <w:rFonts w:cs="Times New Roman"/>
          <w:color w:val="282828"/>
          <w:spacing w:val="19"/>
          <w:w w:val="95"/>
          <w:sz w:val="24"/>
          <w:szCs w:val="24"/>
        </w:rPr>
        <w:t xml:space="preserve"> </w:t>
      </w:r>
      <w:r w:rsidR="00CB3541" w:rsidRPr="00EE5275">
        <w:rPr>
          <w:rFonts w:cs="Times New Roman"/>
          <w:color w:val="424242"/>
          <w:w w:val="95"/>
          <w:sz w:val="24"/>
          <w:szCs w:val="24"/>
        </w:rPr>
        <w:t xml:space="preserve">to </w:t>
      </w:r>
      <w:r w:rsidR="00CB3541" w:rsidRPr="00EE5275">
        <w:rPr>
          <w:rFonts w:cs="Times New Roman"/>
          <w:color w:val="424242"/>
          <w:spacing w:val="16"/>
          <w:w w:val="95"/>
          <w:sz w:val="24"/>
          <w:szCs w:val="24"/>
        </w:rPr>
        <w:t xml:space="preserve"> </w:t>
      </w:r>
      <w:r w:rsidR="00CB3541" w:rsidRPr="00EE5275">
        <w:rPr>
          <w:rFonts w:cs="Times New Roman"/>
          <w:color w:val="282828"/>
          <w:w w:val="95"/>
          <w:sz w:val="24"/>
          <w:szCs w:val="24"/>
        </w:rPr>
        <w:t xml:space="preserve">in </w:t>
      </w:r>
      <w:r w:rsidR="00CB3541" w:rsidRPr="00EE5275">
        <w:rPr>
          <w:rFonts w:cs="Times New Roman"/>
          <w:color w:val="282828"/>
          <w:spacing w:val="25"/>
          <w:w w:val="95"/>
          <w:sz w:val="24"/>
          <w:szCs w:val="24"/>
        </w:rPr>
        <w:t xml:space="preserve"> </w:t>
      </w:r>
      <w:r w:rsidR="00CB3541" w:rsidRPr="00EE5275">
        <w:rPr>
          <w:rFonts w:cs="Times New Roman"/>
          <w:color w:val="5D5D5D"/>
          <w:spacing w:val="-1"/>
          <w:w w:val="95"/>
          <w:sz w:val="24"/>
          <w:szCs w:val="24"/>
        </w:rPr>
        <w:t>s</w:t>
      </w:r>
      <w:r w:rsidR="00CB3541" w:rsidRPr="00EE5275">
        <w:rPr>
          <w:rFonts w:cs="Times New Roman"/>
          <w:color w:val="424242"/>
          <w:w w:val="95"/>
          <w:sz w:val="24"/>
          <w:szCs w:val="24"/>
        </w:rPr>
        <w:t>e</w:t>
      </w:r>
      <w:r w:rsidR="00CB3541" w:rsidRPr="00EE5275">
        <w:rPr>
          <w:rFonts w:cs="Times New Roman"/>
          <w:color w:val="424242"/>
          <w:spacing w:val="11"/>
          <w:w w:val="95"/>
          <w:sz w:val="24"/>
          <w:szCs w:val="24"/>
        </w:rPr>
        <w:t>c</w:t>
      </w:r>
      <w:r w:rsidR="00CB3541" w:rsidRPr="00EE5275">
        <w:rPr>
          <w:rFonts w:cs="Times New Roman"/>
          <w:color w:val="282828"/>
          <w:w w:val="95"/>
          <w:sz w:val="24"/>
          <w:szCs w:val="24"/>
        </w:rPr>
        <w:t>ti</w:t>
      </w:r>
      <w:r w:rsidR="00CB3541" w:rsidRPr="00EE5275">
        <w:rPr>
          <w:rFonts w:cs="Times New Roman"/>
          <w:color w:val="424242"/>
          <w:spacing w:val="11"/>
          <w:w w:val="95"/>
          <w:sz w:val="24"/>
          <w:szCs w:val="24"/>
        </w:rPr>
        <w:t>o</w:t>
      </w:r>
      <w:r w:rsidR="00CB3541" w:rsidRPr="00EE5275">
        <w:rPr>
          <w:rFonts w:cs="Times New Roman"/>
          <w:color w:val="282828"/>
          <w:w w:val="95"/>
          <w:sz w:val="24"/>
          <w:szCs w:val="24"/>
        </w:rPr>
        <w:t xml:space="preserve">n </w:t>
      </w:r>
      <w:r w:rsidR="00CB3541" w:rsidRPr="00EE5275">
        <w:rPr>
          <w:rFonts w:cs="Times New Roman"/>
          <w:color w:val="282828"/>
          <w:spacing w:val="23"/>
          <w:w w:val="95"/>
          <w:sz w:val="24"/>
          <w:szCs w:val="24"/>
        </w:rPr>
        <w:t xml:space="preserve"> </w:t>
      </w:r>
      <w:r w:rsidR="00CB3541" w:rsidRPr="00EE5275">
        <w:rPr>
          <w:rFonts w:cs="Times New Roman"/>
          <w:color w:val="424242"/>
          <w:spacing w:val="7"/>
          <w:w w:val="95"/>
          <w:sz w:val="24"/>
          <w:szCs w:val="24"/>
        </w:rPr>
        <w:t>2</w:t>
      </w:r>
      <w:r w:rsidR="00CB3541" w:rsidRPr="00EE5275">
        <w:rPr>
          <w:rFonts w:cs="Times New Roman"/>
          <w:color w:val="5D5D5D"/>
          <w:w w:val="95"/>
          <w:sz w:val="24"/>
          <w:szCs w:val="24"/>
        </w:rPr>
        <w:t xml:space="preserve">, </w:t>
      </w:r>
      <w:r w:rsidR="00CB3541" w:rsidRPr="00EE5275">
        <w:rPr>
          <w:rFonts w:cs="Times New Roman"/>
          <w:color w:val="5D5D5D"/>
          <w:spacing w:val="7"/>
          <w:w w:val="95"/>
          <w:sz w:val="24"/>
          <w:szCs w:val="24"/>
        </w:rPr>
        <w:t xml:space="preserve"> </w:t>
      </w:r>
      <w:r w:rsidR="00CB3541" w:rsidRPr="00EE5275">
        <w:rPr>
          <w:rFonts w:cs="Times New Roman"/>
          <w:color w:val="5D5D5D"/>
          <w:spacing w:val="-1"/>
          <w:w w:val="95"/>
          <w:sz w:val="24"/>
          <w:szCs w:val="24"/>
        </w:rPr>
        <w:t>s</w:t>
      </w:r>
      <w:r w:rsidR="00CB3541" w:rsidRPr="00EE5275">
        <w:rPr>
          <w:rFonts w:cs="Times New Roman"/>
          <w:color w:val="282828"/>
          <w:w w:val="95"/>
          <w:sz w:val="24"/>
          <w:szCs w:val="24"/>
        </w:rPr>
        <w:t>h</w:t>
      </w:r>
      <w:r w:rsidR="00CB3541" w:rsidRPr="00EE5275">
        <w:rPr>
          <w:rFonts w:cs="Times New Roman"/>
          <w:color w:val="424242"/>
          <w:spacing w:val="15"/>
          <w:w w:val="95"/>
          <w:sz w:val="24"/>
          <w:szCs w:val="24"/>
        </w:rPr>
        <w:t>a</w:t>
      </w:r>
      <w:r w:rsidR="00CB3541" w:rsidRPr="00EE5275">
        <w:rPr>
          <w:rFonts w:cs="Times New Roman"/>
          <w:color w:val="282828"/>
          <w:w w:val="95"/>
          <w:sz w:val="24"/>
          <w:szCs w:val="24"/>
        </w:rPr>
        <w:t xml:space="preserve">ll </w:t>
      </w:r>
      <w:r w:rsidR="00CB3541" w:rsidRPr="00EE5275">
        <w:rPr>
          <w:rFonts w:cs="Times New Roman"/>
          <w:color w:val="282828"/>
          <w:spacing w:val="26"/>
          <w:w w:val="95"/>
          <w:sz w:val="24"/>
          <w:szCs w:val="24"/>
        </w:rPr>
        <w:t xml:space="preserve"> </w:t>
      </w:r>
      <w:r w:rsidR="00CB3541" w:rsidRPr="00EE5275">
        <w:rPr>
          <w:rFonts w:cs="Times New Roman"/>
          <w:color w:val="5D5D5D"/>
          <w:spacing w:val="9"/>
          <w:w w:val="95"/>
          <w:sz w:val="24"/>
          <w:szCs w:val="24"/>
        </w:rPr>
        <w:t>s</w:t>
      </w:r>
      <w:r w:rsidR="00CB3541" w:rsidRPr="00EE5275">
        <w:rPr>
          <w:rFonts w:cs="Times New Roman"/>
          <w:color w:val="282828"/>
          <w:w w:val="95"/>
          <w:sz w:val="24"/>
          <w:szCs w:val="24"/>
        </w:rPr>
        <w:t xml:space="preserve">ubmit </w:t>
      </w:r>
      <w:r w:rsidR="00CB3541" w:rsidRPr="00EE5275">
        <w:rPr>
          <w:rFonts w:cs="Times New Roman"/>
          <w:color w:val="282828"/>
          <w:spacing w:val="22"/>
          <w:w w:val="95"/>
          <w:sz w:val="24"/>
          <w:szCs w:val="24"/>
        </w:rPr>
        <w:t xml:space="preserve"> </w:t>
      </w:r>
      <w:r w:rsidR="00CB3541" w:rsidRPr="00EE5275">
        <w:rPr>
          <w:rFonts w:cs="Times New Roman"/>
          <w:color w:val="424242"/>
          <w:w w:val="95"/>
          <w:sz w:val="24"/>
          <w:szCs w:val="24"/>
        </w:rPr>
        <w:t xml:space="preserve">a </w:t>
      </w:r>
      <w:r w:rsidR="00CB3541" w:rsidRPr="00EE5275">
        <w:rPr>
          <w:rFonts w:cs="Times New Roman"/>
          <w:color w:val="424242"/>
          <w:spacing w:val="18"/>
          <w:w w:val="95"/>
          <w:sz w:val="24"/>
          <w:szCs w:val="24"/>
        </w:rPr>
        <w:t xml:space="preserve"> </w:t>
      </w:r>
      <w:r w:rsidR="00CB3541" w:rsidRPr="00EE5275">
        <w:rPr>
          <w:rFonts w:cs="Times New Roman"/>
          <w:color w:val="282828"/>
          <w:w w:val="95"/>
          <w:sz w:val="24"/>
          <w:szCs w:val="24"/>
        </w:rPr>
        <w:t>pri</w:t>
      </w:r>
      <w:r w:rsidR="00CB3541" w:rsidRPr="00EE5275">
        <w:rPr>
          <w:rFonts w:cs="Times New Roman"/>
          <w:color w:val="424242"/>
          <w:w w:val="95"/>
          <w:sz w:val="24"/>
          <w:szCs w:val="24"/>
        </w:rPr>
        <w:t>o</w:t>
      </w:r>
      <w:r w:rsidR="00CB3541" w:rsidRPr="00EE5275">
        <w:rPr>
          <w:rFonts w:cs="Times New Roman"/>
          <w:color w:val="282828"/>
          <w:w w:val="95"/>
          <w:sz w:val="24"/>
          <w:szCs w:val="24"/>
        </w:rPr>
        <w:t>r</w:t>
      </w:r>
      <w:r w:rsidR="00CB3541" w:rsidRPr="00EE5275">
        <w:rPr>
          <w:rFonts w:cs="Times New Roman"/>
          <w:color w:val="282828"/>
          <w:w w:val="87"/>
          <w:sz w:val="24"/>
          <w:szCs w:val="24"/>
        </w:rPr>
        <w:t xml:space="preserve"> </w:t>
      </w:r>
      <w:r w:rsidR="00CB3541" w:rsidRPr="00EE5275">
        <w:rPr>
          <w:rFonts w:cs="Times New Roman"/>
          <w:color w:val="282828"/>
          <w:w w:val="95"/>
          <w:sz w:val="24"/>
          <w:szCs w:val="24"/>
        </w:rPr>
        <w:t>n</w:t>
      </w:r>
      <w:r w:rsidR="00CB3541" w:rsidRPr="00EE5275">
        <w:rPr>
          <w:rFonts w:cs="Times New Roman"/>
          <w:color w:val="424242"/>
          <w:w w:val="95"/>
          <w:sz w:val="24"/>
          <w:szCs w:val="24"/>
        </w:rPr>
        <w:t>o</w:t>
      </w:r>
      <w:r w:rsidR="00CB3541" w:rsidRPr="00EE5275">
        <w:rPr>
          <w:rFonts w:cs="Times New Roman"/>
          <w:color w:val="282828"/>
          <w:w w:val="95"/>
          <w:sz w:val="24"/>
          <w:szCs w:val="24"/>
        </w:rPr>
        <w:t>tif</w:t>
      </w:r>
      <w:r w:rsidR="00CB3541" w:rsidRPr="00EE5275">
        <w:rPr>
          <w:rFonts w:cs="Times New Roman"/>
          <w:color w:val="282828"/>
          <w:spacing w:val="14"/>
          <w:w w:val="95"/>
          <w:sz w:val="24"/>
          <w:szCs w:val="24"/>
        </w:rPr>
        <w:t>i</w:t>
      </w:r>
      <w:r w:rsidR="00CB3541" w:rsidRPr="00EE5275">
        <w:rPr>
          <w:rFonts w:cs="Times New Roman"/>
          <w:color w:val="424242"/>
          <w:w w:val="95"/>
          <w:sz w:val="24"/>
          <w:szCs w:val="24"/>
        </w:rPr>
        <w:t>ca</w:t>
      </w:r>
      <w:r w:rsidR="00CB3541" w:rsidRPr="00EE5275">
        <w:rPr>
          <w:rFonts w:cs="Times New Roman"/>
          <w:color w:val="282828"/>
          <w:w w:val="95"/>
          <w:sz w:val="24"/>
          <w:szCs w:val="24"/>
        </w:rPr>
        <w:t>ti</w:t>
      </w:r>
      <w:r w:rsidR="00CB3541" w:rsidRPr="00EE5275">
        <w:rPr>
          <w:rFonts w:cs="Times New Roman"/>
          <w:color w:val="424242"/>
          <w:spacing w:val="5"/>
          <w:w w:val="95"/>
          <w:sz w:val="24"/>
          <w:szCs w:val="24"/>
        </w:rPr>
        <w:t>o</w:t>
      </w:r>
      <w:r w:rsidR="00CB3541" w:rsidRPr="00EE5275">
        <w:rPr>
          <w:rFonts w:cs="Times New Roman"/>
          <w:color w:val="282828"/>
          <w:w w:val="95"/>
          <w:sz w:val="24"/>
          <w:szCs w:val="24"/>
        </w:rPr>
        <w:t>n</w:t>
      </w:r>
      <w:r w:rsidR="00CB3541" w:rsidRPr="00EE5275">
        <w:rPr>
          <w:rFonts w:cs="Times New Roman"/>
          <w:color w:val="282828"/>
          <w:spacing w:val="24"/>
          <w:w w:val="95"/>
          <w:sz w:val="24"/>
          <w:szCs w:val="24"/>
        </w:rPr>
        <w:t xml:space="preserve"> </w:t>
      </w:r>
      <w:r w:rsidR="00CB3541" w:rsidRPr="00EE5275">
        <w:rPr>
          <w:rFonts w:cs="Times New Roman"/>
          <w:color w:val="424242"/>
          <w:w w:val="95"/>
          <w:sz w:val="24"/>
          <w:szCs w:val="24"/>
        </w:rPr>
        <w:t>to</w:t>
      </w:r>
      <w:r w:rsidR="00CB3541" w:rsidRPr="00EE5275">
        <w:rPr>
          <w:rFonts w:cs="Times New Roman"/>
          <w:color w:val="424242"/>
          <w:spacing w:val="15"/>
          <w:w w:val="95"/>
          <w:sz w:val="24"/>
          <w:szCs w:val="24"/>
        </w:rPr>
        <w:t xml:space="preserve"> </w:t>
      </w:r>
      <w:r w:rsidR="00CB3541" w:rsidRPr="00EE5275">
        <w:rPr>
          <w:rFonts w:cs="Times New Roman"/>
          <w:color w:val="282828"/>
          <w:w w:val="95"/>
          <w:sz w:val="24"/>
          <w:szCs w:val="24"/>
        </w:rPr>
        <w:t>th</w:t>
      </w:r>
      <w:r w:rsidR="00CB3541" w:rsidRPr="00EE5275">
        <w:rPr>
          <w:rFonts w:cs="Times New Roman"/>
          <w:color w:val="424242"/>
          <w:w w:val="95"/>
          <w:sz w:val="24"/>
          <w:szCs w:val="24"/>
        </w:rPr>
        <w:t>e</w:t>
      </w:r>
      <w:r w:rsidR="00CB3541" w:rsidRPr="00EE5275">
        <w:rPr>
          <w:rFonts w:cs="Times New Roman"/>
          <w:color w:val="424242"/>
          <w:spacing w:val="15"/>
          <w:w w:val="95"/>
          <w:sz w:val="24"/>
          <w:szCs w:val="24"/>
        </w:rPr>
        <w:t xml:space="preserve"> </w:t>
      </w:r>
      <w:r w:rsidR="00CB3541" w:rsidRPr="00EE5275">
        <w:rPr>
          <w:rFonts w:cs="Times New Roman"/>
          <w:color w:val="424242"/>
          <w:w w:val="95"/>
          <w:sz w:val="24"/>
          <w:szCs w:val="24"/>
        </w:rPr>
        <w:t>A</w:t>
      </w:r>
      <w:r w:rsidR="00CB3541" w:rsidRPr="00EE5275">
        <w:rPr>
          <w:rFonts w:cs="Times New Roman"/>
          <w:color w:val="282828"/>
          <w:w w:val="95"/>
          <w:sz w:val="24"/>
          <w:szCs w:val="24"/>
        </w:rPr>
        <w:t>uth</w:t>
      </w:r>
      <w:r w:rsidR="00CB3541" w:rsidRPr="00EE5275">
        <w:rPr>
          <w:rFonts w:cs="Times New Roman"/>
          <w:color w:val="424242"/>
          <w:w w:val="95"/>
          <w:sz w:val="24"/>
          <w:szCs w:val="24"/>
        </w:rPr>
        <w:t>o</w:t>
      </w:r>
      <w:r w:rsidR="00CB3541" w:rsidRPr="00EE5275">
        <w:rPr>
          <w:rFonts w:cs="Times New Roman"/>
          <w:color w:val="424242"/>
          <w:spacing w:val="13"/>
          <w:w w:val="95"/>
          <w:sz w:val="24"/>
          <w:szCs w:val="24"/>
        </w:rPr>
        <w:t>r</w:t>
      </w:r>
      <w:r w:rsidR="00CB3541" w:rsidRPr="00EE5275">
        <w:rPr>
          <w:rFonts w:cs="Times New Roman"/>
          <w:color w:val="282828"/>
          <w:w w:val="95"/>
          <w:sz w:val="24"/>
          <w:szCs w:val="24"/>
        </w:rPr>
        <w:t>i</w:t>
      </w:r>
      <w:r w:rsidR="00CB3541" w:rsidRPr="00EE5275">
        <w:rPr>
          <w:rFonts w:cs="Times New Roman"/>
          <w:color w:val="424242"/>
          <w:w w:val="95"/>
          <w:sz w:val="24"/>
          <w:szCs w:val="24"/>
        </w:rPr>
        <w:t>t</w:t>
      </w:r>
      <w:r w:rsidR="006C4E2D" w:rsidRPr="00EE5275">
        <w:rPr>
          <w:rFonts w:cs="Times New Roman"/>
          <w:color w:val="424242"/>
          <w:w w:val="95"/>
          <w:sz w:val="24"/>
          <w:szCs w:val="24"/>
        </w:rPr>
        <w:t>y</w:t>
      </w:r>
      <w:r w:rsidRPr="00EE5275">
        <w:rPr>
          <w:rFonts w:cs="Times New Roman"/>
          <w:color w:val="424242"/>
          <w:w w:val="95"/>
          <w:sz w:val="24"/>
          <w:szCs w:val="24"/>
        </w:rPr>
        <w:t xml:space="preserve"> </w:t>
      </w:r>
      <w:r w:rsidR="00CB3541" w:rsidRPr="00EE5275">
        <w:rPr>
          <w:rFonts w:cs="Times New Roman"/>
          <w:color w:val="424242"/>
          <w:spacing w:val="4"/>
          <w:w w:val="95"/>
          <w:sz w:val="24"/>
          <w:szCs w:val="24"/>
        </w:rPr>
        <w:t>b</w:t>
      </w:r>
      <w:r w:rsidRPr="00EE5275">
        <w:rPr>
          <w:rFonts w:cs="Times New Roman"/>
          <w:color w:val="5D5D5D"/>
          <w:w w:val="95"/>
          <w:sz w:val="24"/>
          <w:szCs w:val="24"/>
        </w:rPr>
        <w:t xml:space="preserve">y </w:t>
      </w:r>
      <w:r w:rsidR="00CB3541" w:rsidRPr="00EE5275">
        <w:rPr>
          <w:rFonts w:cs="Times New Roman"/>
          <w:color w:val="5D5D5D"/>
          <w:spacing w:val="6"/>
          <w:w w:val="95"/>
          <w:sz w:val="24"/>
          <w:szCs w:val="24"/>
        </w:rPr>
        <w:t>s</w:t>
      </w:r>
      <w:r w:rsidR="00CB3541" w:rsidRPr="00EE5275">
        <w:rPr>
          <w:rFonts w:cs="Times New Roman"/>
          <w:color w:val="424242"/>
          <w:w w:val="95"/>
          <w:sz w:val="24"/>
          <w:szCs w:val="24"/>
        </w:rPr>
        <w:t>u</w:t>
      </w:r>
      <w:r w:rsidRPr="00EE5275">
        <w:rPr>
          <w:rFonts w:cs="Times New Roman"/>
          <w:color w:val="424242"/>
          <w:w w:val="95"/>
          <w:sz w:val="24"/>
          <w:szCs w:val="24"/>
        </w:rPr>
        <w:t xml:space="preserve">ch </w:t>
      </w:r>
      <w:r w:rsidR="00CB3541" w:rsidRPr="00EE5275">
        <w:rPr>
          <w:rFonts w:cs="Times New Roman"/>
          <w:color w:val="424242"/>
          <w:w w:val="95"/>
          <w:sz w:val="24"/>
          <w:szCs w:val="24"/>
        </w:rPr>
        <w:t>a</w:t>
      </w:r>
      <w:r w:rsidR="00CB3541" w:rsidRPr="00EE5275">
        <w:rPr>
          <w:rFonts w:cs="Times New Roman"/>
          <w:color w:val="282828"/>
          <w:w w:val="95"/>
          <w:sz w:val="24"/>
          <w:szCs w:val="24"/>
        </w:rPr>
        <w:t>n</w:t>
      </w:r>
      <w:r w:rsidR="00CB3541" w:rsidRPr="00EE5275">
        <w:rPr>
          <w:rFonts w:cs="Times New Roman"/>
          <w:color w:val="282828"/>
          <w:spacing w:val="24"/>
          <w:w w:val="95"/>
          <w:sz w:val="24"/>
          <w:szCs w:val="24"/>
        </w:rPr>
        <w:t xml:space="preserve"> </w:t>
      </w:r>
      <w:r w:rsidR="00CB3541" w:rsidRPr="00EE5275">
        <w:rPr>
          <w:rFonts w:cs="Times New Roman"/>
          <w:color w:val="282828"/>
          <w:w w:val="95"/>
          <w:sz w:val="24"/>
          <w:szCs w:val="24"/>
        </w:rPr>
        <w:t>in</w:t>
      </w:r>
      <w:r w:rsidR="00CB3541" w:rsidRPr="00EE5275">
        <w:rPr>
          <w:rFonts w:cs="Times New Roman"/>
          <w:color w:val="424242"/>
          <w:spacing w:val="10"/>
          <w:w w:val="95"/>
          <w:sz w:val="24"/>
          <w:szCs w:val="24"/>
        </w:rPr>
        <w:t>t</w:t>
      </w:r>
      <w:r w:rsidR="00CB3541" w:rsidRPr="00EE5275">
        <w:rPr>
          <w:rFonts w:cs="Times New Roman"/>
          <w:color w:val="5D5D5D"/>
          <w:spacing w:val="5"/>
          <w:w w:val="95"/>
          <w:sz w:val="24"/>
          <w:szCs w:val="24"/>
        </w:rPr>
        <w:t>e</w:t>
      </w:r>
      <w:r w:rsidR="00CB3541" w:rsidRPr="00EE5275">
        <w:rPr>
          <w:rFonts w:cs="Times New Roman"/>
          <w:color w:val="282828"/>
          <w:w w:val="95"/>
          <w:sz w:val="24"/>
          <w:szCs w:val="24"/>
        </w:rPr>
        <w:t>nti</w:t>
      </w:r>
      <w:r w:rsidR="00CB3541" w:rsidRPr="00EE5275">
        <w:rPr>
          <w:rFonts w:cs="Times New Roman"/>
          <w:color w:val="424242"/>
          <w:w w:val="95"/>
          <w:sz w:val="24"/>
          <w:szCs w:val="24"/>
        </w:rPr>
        <w:t>on.</w:t>
      </w:r>
    </w:p>
    <w:p w:rsidR="00F80E36" w:rsidRPr="00EE5275" w:rsidRDefault="00F80E36" w:rsidP="002D79A0">
      <w:pPr>
        <w:pStyle w:val="BodyText"/>
        <w:numPr>
          <w:ilvl w:val="0"/>
          <w:numId w:val="4"/>
        </w:numPr>
        <w:tabs>
          <w:tab w:val="left" w:pos="1098"/>
        </w:tabs>
        <w:spacing w:line="360" w:lineRule="auto"/>
        <w:jc w:val="both"/>
        <w:rPr>
          <w:rFonts w:cs="Times New Roman"/>
          <w:sz w:val="24"/>
          <w:szCs w:val="24"/>
        </w:rPr>
      </w:pPr>
      <w:r w:rsidRPr="00EE5275">
        <w:rPr>
          <w:rFonts w:cs="Times New Roman"/>
          <w:color w:val="282828"/>
          <w:w w:val="105"/>
          <w:sz w:val="24"/>
          <w:szCs w:val="24"/>
        </w:rPr>
        <w:t>Sourc</w:t>
      </w:r>
      <w:r w:rsidRPr="00EE5275">
        <w:rPr>
          <w:rFonts w:cs="Times New Roman"/>
          <w:color w:val="282828"/>
          <w:spacing w:val="6"/>
          <w:w w:val="105"/>
          <w:sz w:val="24"/>
          <w:szCs w:val="24"/>
        </w:rPr>
        <w:t>e</w:t>
      </w:r>
      <w:r w:rsidRPr="00EE5275">
        <w:rPr>
          <w:rFonts w:cs="Times New Roman"/>
          <w:color w:val="424242"/>
          <w:w w:val="105"/>
          <w:sz w:val="24"/>
          <w:szCs w:val="24"/>
        </w:rPr>
        <w:t>s</w:t>
      </w:r>
      <w:r w:rsidRPr="00EE5275">
        <w:rPr>
          <w:rFonts w:cs="Times New Roman"/>
          <w:color w:val="424242"/>
          <w:spacing w:val="5"/>
          <w:w w:val="105"/>
          <w:sz w:val="24"/>
          <w:szCs w:val="24"/>
        </w:rPr>
        <w:t xml:space="preserve"> </w:t>
      </w:r>
      <w:r w:rsidRPr="00EE5275">
        <w:rPr>
          <w:rFonts w:cs="Times New Roman"/>
          <w:color w:val="282828"/>
          <w:w w:val="105"/>
          <w:sz w:val="24"/>
          <w:szCs w:val="24"/>
        </w:rPr>
        <w:t>and</w:t>
      </w:r>
      <w:r w:rsidRPr="00EE5275">
        <w:rPr>
          <w:rFonts w:cs="Times New Roman"/>
          <w:color w:val="282828"/>
          <w:spacing w:val="21"/>
          <w:w w:val="105"/>
          <w:sz w:val="24"/>
          <w:szCs w:val="24"/>
        </w:rPr>
        <w:t xml:space="preserve"> </w:t>
      </w:r>
      <w:r w:rsidRPr="00EE5275">
        <w:rPr>
          <w:rFonts w:cs="Times New Roman"/>
          <w:color w:val="282828"/>
          <w:w w:val="105"/>
          <w:sz w:val="24"/>
          <w:szCs w:val="24"/>
        </w:rPr>
        <w:t>practices</w:t>
      </w:r>
      <w:r w:rsidRPr="00EE5275">
        <w:rPr>
          <w:rFonts w:cs="Times New Roman"/>
          <w:color w:val="282828"/>
          <w:spacing w:val="17"/>
          <w:w w:val="105"/>
          <w:sz w:val="24"/>
          <w:szCs w:val="24"/>
        </w:rPr>
        <w:t xml:space="preserve"> </w:t>
      </w:r>
      <w:r w:rsidRPr="00EE5275">
        <w:rPr>
          <w:rFonts w:cs="Times New Roman"/>
          <w:color w:val="282828"/>
          <w:w w:val="105"/>
          <w:sz w:val="24"/>
          <w:szCs w:val="24"/>
        </w:rPr>
        <w:t>requiring</w:t>
      </w:r>
      <w:r w:rsidRPr="00EE5275">
        <w:rPr>
          <w:rFonts w:cs="Times New Roman"/>
          <w:color w:val="282828"/>
          <w:spacing w:val="28"/>
          <w:w w:val="105"/>
          <w:sz w:val="24"/>
          <w:szCs w:val="24"/>
        </w:rPr>
        <w:t xml:space="preserve"> </w:t>
      </w:r>
      <w:r w:rsidRPr="00EE5275">
        <w:rPr>
          <w:rFonts w:cs="Times New Roman"/>
          <w:color w:val="282828"/>
          <w:w w:val="105"/>
          <w:sz w:val="24"/>
          <w:szCs w:val="24"/>
        </w:rPr>
        <w:t>notification</w:t>
      </w:r>
      <w:r w:rsidRPr="00EE5275">
        <w:rPr>
          <w:rFonts w:cs="Times New Roman"/>
          <w:color w:val="282828"/>
          <w:spacing w:val="37"/>
          <w:w w:val="105"/>
          <w:sz w:val="24"/>
          <w:szCs w:val="24"/>
        </w:rPr>
        <w:t xml:space="preserve"> </w:t>
      </w:r>
      <w:r w:rsidRPr="00EE5275">
        <w:rPr>
          <w:rFonts w:cs="Times New Roman"/>
          <w:color w:val="282828"/>
          <w:w w:val="105"/>
          <w:sz w:val="24"/>
          <w:szCs w:val="24"/>
        </w:rPr>
        <w:t>only</w:t>
      </w:r>
      <w:r w:rsidRPr="00EE5275">
        <w:rPr>
          <w:rFonts w:cs="Times New Roman"/>
          <w:color w:val="282828"/>
          <w:spacing w:val="23"/>
          <w:w w:val="105"/>
          <w:sz w:val="24"/>
          <w:szCs w:val="24"/>
        </w:rPr>
        <w:t xml:space="preserve"> </w:t>
      </w:r>
      <w:r w:rsidRPr="00EE5275">
        <w:rPr>
          <w:rFonts w:cs="Times New Roman"/>
          <w:color w:val="282828"/>
          <w:w w:val="105"/>
          <w:sz w:val="24"/>
          <w:szCs w:val="24"/>
        </w:rPr>
        <w:t>shall</w:t>
      </w:r>
      <w:r w:rsidRPr="00EE5275">
        <w:rPr>
          <w:rFonts w:cs="Times New Roman"/>
          <w:color w:val="282828"/>
          <w:spacing w:val="-1"/>
          <w:w w:val="105"/>
          <w:sz w:val="24"/>
          <w:szCs w:val="24"/>
        </w:rPr>
        <w:t xml:space="preserve"> </w:t>
      </w:r>
      <w:r w:rsidRPr="00EE5275">
        <w:rPr>
          <w:rFonts w:cs="Times New Roman"/>
          <w:color w:val="808080"/>
          <w:spacing w:val="4"/>
          <w:w w:val="105"/>
          <w:sz w:val="24"/>
          <w:szCs w:val="24"/>
        </w:rPr>
        <w:t>.</w:t>
      </w:r>
      <w:r w:rsidRPr="00EE5275">
        <w:rPr>
          <w:rFonts w:cs="Times New Roman"/>
          <w:color w:val="282828"/>
          <w:w w:val="105"/>
          <w:sz w:val="24"/>
          <w:szCs w:val="24"/>
        </w:rPr>
        <w:t>be</w:t>
      </w:r>
    </w:p>
    <w:p w:rsidR="00F80E36" w:rsidRPr="00EE5275" w:rsidRDefault="00F80E36" w:rsidP="002D79A0">
      <w:pPr>
        <w:pStyle w:val="BodyText"/>
        <w:spacing w:line="360" w:lineRule="auto"/>
        <w:ind w:left="256" w:right="545"/>
        <w:jc w:val="both"/>
        <w:rPr>
          <w:rFonts w:cs="Times New Roman"/>
          <w:color w:val="424242"/>
          <w:w w:val="105"/>
          <w:sz w:val="24"/>
          <w:szCs w:val="24"/>
        </w:rPr>
      </w:pPr>
      <w:r w:rsidRPr="00EE5275">
        <w:rPr>
          <w:rFonts w:cs="Times New Roman"/>
          <w:color w:val="B8B8B8"/>
          <w:spacing w:val="7"/>
          <w:w w:val="105"/>
          <w:sz w:val="24"/>
          <w:szCs w:val="24"/>
        </w:rPr>
        <w:t>.</w:t>
      </w:r>
      <w:r w:rsidRPr="00EE5275">
        <w:rPr>
          <w:rFonts w:cs="Times New Roman"/>
          <w:color w:val="282828"/>
          <w:spacing w:val="10"/>
          <w:w w:val="105"/>
          <w:sz w:val="24"/>
          <w:szCs w:val="24"/>
        </w:rPr>
        <w:t>p</w:t>
      </w:r>
      <w:r w:rsidRPr="00EE5275">
        <w:rPr>
          <w:rFonts w:cs="Times New Roman"/>
          <w:color w:val="424242"/>
          <w:spacing w:val="12"/>
          <w:w w:val="105"/>
          <w:sz w:val="24"/>
          <w:szCs w:val="24"/>
        </w:rPr>
        <w:t>r</w:t>
      </w:r>
      <w:r w:rsidRPr="00EE5275">
        <w:rPr>
          <w:rFonts w:cs="Times New Roman"/>
          <w:color w:val="282828"/>
          <w:w w:val="105"/>
          <w:sz w:val="24"/>
          <w:szCs w:val="24"/>
        </w:rPr>
        <w:t>escribed in</w:t>
      </w:r>
      <w:r w:rsidRPr="00EE5275">
        <w:rPr>
          <w:rFonts w:cs="Times New Roman"/>
          <w:color w:val="282828"/>
          <w:spacing w:val="3"/>
          <w:w w:val="105"/>
          <w:sz w:val="24"/>
          <w:szCs w:val="24"/>
        </w:rPr>
        <w:t xml:space="preserve"> </w:t>
      </w:r>
      <w:r w:rsidRPr="00EE5275">
        <w:rPr>
          <w:rFonts w:cs="Times New Roman"/>
          <w:color w:val="282828"/>
          <w:w w:val="105"/>
          <w:sz w:val="24"/>
          <w:szCs w:val="24"/>
        </w:rPr>
        <w:t>the</w:t>
      </w:r>
      <w:r w:rsidRPr="00EE5275">
        <w:rPr>
          <w:rFonts w:cs="Times New Roman"/>
          <w:color w:val="282828"/>
          <w:spacing w:val="6"/>
          <w:w w:val="105"/>
          <w:sz w:val="24"/>
          <w:szCs w:val="24"/>
        </w:rPr>
        <w:t xml:space="preserve"> </w:t>
      </w:r>
      <w:r w:rsidRPr="00A54DE4">
        <w:rPr>
          <w:rFonts w:cs="Times New Roman"/>
          <w:color w:val="282828"/>
          <w:w w:val="105"/>
          <w:sz w:val="24"/>
          <w:szCs w:val="24"/>
        </w:rPr>
        <w:t>directive</w:t>
      </w:r>
      <w:r w:rsidRPr="00A54DE4">
        <w:rPr>
          <w:rFonts w:cs="Times New Roman"/>
          <w:color w:val="282828"/>
          <w:spacing w:val="14"/>
          <w:w w:val="105"/>
          <w:sz w:val="24"/>
          <w:szCs w:val="24"/>
        </w:rPr>
        <w:t xml:space="preserve"> </w:t>
      </w:r>
      <w:r w:rsidRPr="00A54DE4">
        <w:rPr>
          <w:rFonts w:cs="Times New Roman"/>
          <w:color w:val="282828"/>
          <w:w w:val="105"/>
          <w:sz w:val="24"/>
          <w:szCs w:val="24"/>
        </w:rPr>
        <w:t>i</w:t>
      </w:r>
      <w:r w:rsidRPr="00A54DE4">
        <w:rPr>
          <w:rFonts w:cs="Times New Roman"/>
          <w:color w:val="282828"/>
          <w:spacing w:val="-2"/>
          <w:w w:val="105"/>
          <w:sz w:val="24"/>
          <w:szCs w:val="24"/>
        </w:rPr>
        <w:t>s</w:t>
      </w:r>
      <w:r w:rsidRPr="00A54DE4">
        <w:rPr>
          <w:rFonts w:cs="Times New Roman"/>
          <w:color w:val="424242"/>
          <w:spacing w:val="-4"/>
          <w:w w:val="105"/>
          <w:sz w:val="24"/>
          <w:szCs w:val="24"/>
        </w:rPr>
        <w:t>s</w:t>
      </w:r>
      <w:r w:rsidRPr="00A54DE4">
        <w:rPr>
          <w:rFonts w:cs="Times New Roman"/>
          <w:color w:val="282828"/>
          <w:w w:val="105"/>
          <w:sz w:val="24"/>
          <w:szCs w:val="24"/>
        </w:rPr>
        <w:t>ued</w:t>
      </w:r>
      <w:r w:rsidRPr="00A54DE4">
        <w:rPr>
          <w:rFonts w:cs="Times New Roman"/>
          <w:color w:val="282828"/>
          <w:spacing w:val="24"/>
          <w:w w:val="105"/>
          <w:sz w:val="24"/>
          <w:szCs w:val="24"/>
        </w:rPr>
        <w:t xml:space="preserve"> </w:t>
      </w:r>
      <w:r w:rsidRPr="00A54DE4">
        <w:rPr>
          <w:rFonts w:cs="Times New Roman"/>
          <w:color w:val="282828"/>
          <w:w w:val="105"/>
          <w:sz w:val="24"/>
          <w:szCs w:val="24"/>
        </w:rPr>
        <w:t>there</w:t>
      </w:r>
      <w:r w:rsidRPr="00A54DE4">
        <w:rPr>
          <w:rFonts w:cs="Times New Roman"/>
          <w:color w:val="282828"/>
          <w:spacing w:val="10"/>
          <w:w w:val="105"/>
          <w:sz w:val="24"/>
          <w:szCs w:val="24"/>
        </w:rPr>
        <w:t xml:space="preserve"> </w:t>
      </w:r>
      <w:r w:rsidRPr="00A54DE4">
        <w:rPr>
          <w:rFonts w:cs="Times New Roman"/>
          <w:color w:val="282828"/>
          <w:w w:val="105"/>
          <w:sz w:val="24"/>
          <w:szCs w:val="24"/>
        </w:rPr>
        <w:t>under</w:t>
      </w:r>
      <w:r w:rsidRPr="00A54DE4">
        <w:rPr>
          <w:rFonts w:cs="Times New Roman"/>
          <w:color w:val="282828"/>
          <w:spacing w:val="16"/>
          <w:w w:val="105"/>
          <w:sz w:val="24"/>
          <w:szCs w:val="24"/>
        </w:rPr>
        <w:t xml:space="preserve"> </w:t>
      </w:r>
      <w:r w:rsidRPr="00A54DE4">
        <w:rPr>
          <w:rFonts w:cs="Times New Roman"/>
          <w:color w:val="282828"/>
          <w:w w:val="105"/>
          <w:sz w:val="24"/>
          <w:szCs w:val="24"/>
        </w:rPr>
        <w:t>by</w:t>
      </w:r>
      <w:r w:rsidRPr="00A54DE4">
        <w:rPr>
          <w:rFonts w:cs="Times New Roman"/>
          <w:color w:val="282828"/>
          <w:spacing w:val="12"/>
          <w:w w:val="105"/>
          <w:sz w:val="24"/>
          <w:szCs w:val="24"/>
        </w:rPr>
        <w:t xml:space="preserve"> </w:t>
      </w:r>
      <w:r w:rsidRPr="00A54DE4">
        <w:rPr>
          <w:rFonts w:cs="Times New Roman"/>
          <w:color w:val="282828"/>
          <w:w w:val="105"/>
          <w:sz w:val="24"/>
          <w:szCs w:val="24"/>
        </w:rPr>
        <w:t>the</w:t>
      </w:r>
      <w:r w:rsidRPr="00A54DE4">
        <w:rPr>
          <w:rFonts w:cs="Times New Roman"/>
          <w:color w:val="282828"/>
          <w:spacing w:val="6"/>
          <w:w w:val="105"/>
          <w:sz w:val="24"/>
          <w:szCs w:val="24"/>
        </w:rPr>
        <w:t xml:space="preserve"> </w:t>
      </w:r>
      <w:r w:rsidRPr="00A54DE4">
        <w:rPr>
          <w:rFonts w:cs="Times New Roman"/>
          <w:color w:val="282828"/>
          <w:w w:val="105"/>
          <w:sz w:val="24"/>
          <w:szCs w:val="24"/>
        </w:rPr>
        <w:t>Authority</w:t>
      </w:r>
      <w:r w:rsidR="00A54DE4">
        <w:rPr>
          <w:rFonts w:cs="Times New Roman"/>
          <w:color w:val="282828"/>
          <w:w w:val="105"/>
          <w:sz w:val="24"/>
          <w:szCs w:val="24"/>
        </w:rPr>
        <w:t>.</w:t>
      </w:r>
      <w:r w:rsidRPr="00EE5275">
        <w:rPr>
          <w:rFonts w:cs="Times New Roman"/>
          <w:color w:val="282828"/>
          <w:spacing w:val="-10"/>
          <w:w w:val="105"/>
          <w:sz w:val="24"/>
          <w:szCs w:val="24"/>
        </w:rPr>
        <w:t xml:space="preserve"> </w:t>
      </w:r>
    </w:p>
    <w:p w:rsidR="00F80E36" w:rsidRPr="00EE5275" w:rsidRDefault="00F80E36" w:rsidP="002D79A0">
      <w:pPr>
        <w:pStyle w:val="BodyText"/>
        <w:spacing w:line="360" w:lineRule="auto"/>
        <w:ind w:left="256" w:right="545"/>
        <w:jc w:val="both"/>
        <w:rPr>
          <w:rFonts w:cs="Times New Roman"/>
          <w:sz w:val="24"/>
          <w:szCs w:val="24"/>
        </w:rPr>
      </w:pPr>
    </w:p>
    <w:p w:rsidR="00F80E36" w:rsidRPr="00613C3A" w:rsidRDefault="00135A83" w:rsidP="002D79A0">
      <w:pPr>
        <w:pStyle w:val="BodyText"/>
        <w:tabs>
          <w:tab w:val="left" w:pos="1158"/>
        </w:tabs>
        <w:spacing w:line="360" w:lineRule="auto"/>
        <w:ind w:right="11"/>
        <w:jc w:val="both"/>
        <w:rPr>
          <w:rFonts w:cs="Times New Roman"/>
          <w:i/>
          <w:sz w:val="24"/>
          <w:szCs w:val="24"/>
        </w:rPr>
      </w:pPr>
      <w:r w:rsidRPr="00613C3A">
        <w:rPr>
          <w:rFonts w:cs="Times New Roman"/>
          <w:i/>
          <w:sz w:val="24"/>
          <w:szCs w:val="24"/>
        </w:rPr>
        <w:t>Exemption of Practices and Sources</w:t>
      </w:r>
    </w:p>
    <w:p w:rsidR="00135A83" w:rsidRPr="00EE5275" w:rsidRDefault="005C5460" w:rsidP="002D79A0">
      <w:pPr>
        <w:spacing w:line="360" w:lineRule="auto"/>
        <w:jc w:val="both"/>
        <w:rPr>
          <w:rFonts w:ascii="Times New Roman" w:eastAsia="Times New Roman" w:hAnsi="Times New Roman" w:cs="Times New Roman"/>
          <w:lang w:val="en-ZW"/>
        </w:rPr>
      </w:pPr>
      <w:r>
        <w:rPr>
          <w:rFonts w:ascii="Times New Roman" w:eastAsia="Times New Roman" w:hAnsi="Times New Roman" w:cs="Times New Roman"/>
          <w:lang w:val="en-ZW"/>
        </w:rPr>
        <w:t xml:space="preserve">13. (1) </w:t>
      </w:r>
      <w:r w:rsidR="00135A83" w:rsidRPr="00EE5275">
        <w:rPr>
          <w:rFonts w:ascii="Times New Roman" w:eastAsia="Times New Roman" w:hAnsi="Times New Roman" w:cs="Times New Roman"/>
          <w:lang w:val="en-ZW"/>
        </w:rPr>
        <w:t xml:space="preserve">Practices and sources within a practice may be exempted from the requirements of these regulations including those for notification, registration or licensing if the authority is </w:t>
      </w:r>
      <w:proofErr w:type="spellStart"/>
      <w:r w:rsidR="00135A83" w:rsidRPr="00EE5275">
        <w:rPr>
          <w:rFonts w:ascii="Times New Roman" w:eastAsia="Times New Roman" w:hAnsi="Times New Roman" w:cs="Times New Roman"/>
          <w:lang w:val="en-ZW"/>
        </w:rPr>
        <w:t>satsfied</w:t>
      </w:r>
      <w:proofErr w:type="spellEnd"/>
      <w:r w:rsidR="00135A83" w:rsidRPr="00EE5275">
        <w:rPr>
          <w:rFonts w:ascii="Times New Roman" w:eastAsia="Times New Roman" w:hAnsi="Times New Roman" w:cs="Times New Roman"/>
          <w:lang w:val="en-ZW"/>
        </w:rPr>
        <w:t xml:space="preserve"> that the sources</w:t>
      </w:r>
      <w:r w:rsidR="00A62BCB" w:rsidRPr="00EE5275">
        <w:rPr>
          <w:rFonts w:ascii="Times New Roman" w:eastAsia="Times New Roman" w:hAnsi="Times New Roman" w:cs="Times New Roman"/>
          <w:lang w:val="en-ZW"/>
        </w:rPr>
        <w:t xml:space="preserve"> meet the exemption criteria or the </w:t>
      </w:r>
      <w:r w:rsidR="00A62BCB" w:rsidRPr="00EE5275">
        <w:rPr>
          <w:rFonts w:ascii="Times New Roman" w:eastAsia="Times New Roman" w:hAnsi="Times New Roman" w:cs="Times New Roman"/>
          <w:lang w:val="en-ZW"/>
        </w:rPr>
        <w:lastRenderedPageBreak/>
        <w:t xml:space="preserve">exemption levels specified in Schedule I or other exemption levels specified by the Authority on the basis of the exemption criteria. </w:t>
      </w:r>
    </w:p>
    <w:p w:rsidR="00CB3541" w:rsidRPr="00EE5275" w:rsidRDefault="00CB3541" w:rsidP="002D79A0">
      <w:pPr>
        <w:spacing w:line="360" w:lineRule="auto"/>
        <w:jc w:val="both"/>
        <w:rPr>
          <w:rFonts w:ascii="Times New Roman" w:hAnsi="Times New Roman" w:cs="Times New Roman"/>
        </w:rPr>
      </w:pPr>
    </w:p>
    <w:p w:rsidR="00A37E7F"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(2). </w:t>
      </w:r>
      <w:r w:rsidR="00A37E7F" w:rsidRPr="00EE5275">
        <w:rPr>
          <w:rFonts w:ascii="Times New Roman" w:hAnsi="Times New Roman" w:cs="Times New Roman"/>
        </w:rPr>
        <w:t xml:space="preserve">Exemptions shall not be granted for practices deemed not to be justified as specified in </w:t>
      </w:r>
      <w:r w:rsidR="00A54DE4" w:rsidRPr="00A54DE4">
        <w:rPr>
          <w:rFonts w:ascii="Times New Roman" w:hAnsi="Times New Roman" w:cs="Times New Roman"/>
        </w:rPr>
        <w:t>Articles 19</w:t>
      </w:r>
      <w:r w:rsidR="00A37E7F" w:rsidRPr="00A54DE4">
        <w:rPr>
          <w:rFonts w:ascii="Times New Roman" w:hAnsi="Times New Roman" w:cs="Times New Roman"/>
        </w:rPr>
        <w:t xml:space="preserve"> and 4</w:t>
      </w:r>
      <w:r w:rsidR="00A54DE4" w:rsidRPr="00A54DE4">
        <w:rPr>
          <w:rFonts w:ascii="Times New Roman" w:hAnsi="Times New Roman" w:cs="Times New Roman"/>
        </w:rPr>
        <w:t>5</w:t>
      </w:r>
      <w:r w:rsidR="00A37E7F" w:rsidRPr="00EE5275">
        <w:rPr>
          <w:rFonts w:ascii="Times New Roman" w:hAnsi="Times New Roman" w:cs="Times New Roman"/>
        </w:rPr>
        <w:t>.</w:t>
      </w:r>
    </w:p>
    <w:p w:rsidR="00A37E7F" w:rsidRPr="00EE5275" w:rsidRDefault="00A37E7F" w:rsidP="002D79A0">
      <w:pPr>
        <w:spacing w:line="360" w:lineRule="auto"/>
        <w:jc w:val="both"/>
        <w:rPr>
          <w:rFonts w:ascii="Times New Roman" w:hAnsi="Times New Roman" w:cs="Times New Roman"/>
        </w:rPr>
      </w:pPr>
    </w:p>
    <w:p w:rsidR="00A37E7F" w:rsidRPr="00EE5275" w:rsidRDefault="005C5460" w:rsidP="002D79A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(3). </w:t>
      </w:r>
      <w:r w:rsidR="00A37E7F" w:rsidRPr="00EE5275">
        <w:rPr>
          <w:rFonts w:ascii="Times New Roman" w:hAnsi="Times New Roman" w:cs="Times New Roman"/>
        </w:rPr>
        <w:t>A practice or a source within a practice may be exempted without further consideration provided</w:t>
      </w:r>
      <w:r>
        <w:rPr>
          <w:rFonts w:ascii="Times New Roman" w:hAnsi="Times New Roman" w:cs="Times New Roman"/>
        </w:rPr>
        <w:t xml:space="preserve"> </w:t>
      </w:r>
      <w:r w:rsidR="00A37E7F" w:rsidRPr="00EE5275">
        <w:rPr>
          <w:rFonts w:ascii="Times New Roman" w:hAnsi="Times New Roman" w:cs="Times New Roman"/>
        </w:rPr>
        <w:t xml:space="preserve"> that</w:t>
      </w:r>
      <w:r w:rsidR="005367BC" w:rsidRPr="00EE5275">
        <w:rPr>
          <w:rFonts w:ascii="Times New Roman" w:hAnsi="Times New Roman" w:cs="Times New Roman"/>
        </w:rPr>
        <w:t xml:space="preserve"> the following criteria are met in all feasible situations</w:t>
      </w:r>
      <w:r w:rsidR="00A37E7F" w:rsidRPr="00EE5275">
        <w:rPr>
          <w:rFonts w:ascii="Times New Roman" w:hAnsi="Times New Roman" w:cs="Times New Roman"/>
        </w:rPr>
        <w:t>:</w:t>
      </w:r>
    </w:p>
    <w:p w:rsidR="00BD18C1" w:rsidRPr="00EE5275" w:rsidRDefault="00A37E7F" w:rsidP="002D79A0">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proofErr w:type="gramStart"/>
      <w:r w:rsidRPr="00EE5275">
        <w:rPr>
          <w:rFonts w:ascii="Times New Roman" w:hAnsi="Times New Roman" w:cs="Times New Roman"/>
        </w:rPr>
        <w:t>effective</w:t>
      </w:r>
      <w:proofErr w:type="gramEnd"/>
      <w:r w:rsidRPr="00EE5275">
        <w:rPr>
          <w:rFonts w:ascii="Times New Roman" w:hAnsi="Times New Roman" w:cs="Times New Roman"/>
        </w:rPr>
        <w:t xml:space="preserve"> dose expected to be incurred by any individual owing to the exempt practice or the exempt source within the practice</w:t>
      </w:r>
      <w:r w:rsidR="000E7B65" w:rsidRPr="00EE5275">
        <w:rPr>
          <w:rFonts w:ascii="Times New Roman" w:hAnsi="Times New Roman" w:cs="Times New Roman"/>
        </w:rPr>
        <w:t xml:space="preserve"> after conducting a safety assessment</w:t>
      </w:r>
      <w:r w:rsidRPr="00EE5275">
        <w:rPr>
          <w:rFonts w:ascii="Times New Roman" w:hAnsi="Times New Roman" w:cs="Times New Roman"/>
        </w:rPr>
        <w:t xml:space="preserve"> is of the order of 10 </w:t>
      </w:r>
      <w:proofErr w:type="spellStart"/>
      <w:r w:rsidRPr="00EE5275">
        <w:rPr>
          <w:rFonts w:ascii="Times New Roman" w:hAnsi="Times New Roman" w:cs="Times New Roman"/>
        </w:rPr>
        <w:t>μSv</w:t>
      </w:r>
      <w:proofErr w:type="spellEnd"/>
      <w:r w:rsidRPr="00EE5275">
        <w:rPr>
          <w:rFonts w:ascii="Times New Roman" w:hAnsi="Times New Roman" w:cs="Times New Roman"/>
        </w:rPr>
        <w:t xml:space="preserve"> or less in a year. </w:t>
      </w:r>
    </w:p>
    <w:p w:rsidR="00A37E7F" w:rsidRPr="00EE5275" w:rsidRDefault="00A37E7F" w:rsidP="002D79A0">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highlight w:val="yellow"/>
        </w:rPr>
      </w:pPr>
      <w:proofErr w:type="gramStart"/>
      <w:r w:rsidRPr="00EE5275">
        <w:rPr>
          <w:rFonts w:ascii="Times New Roman" w:hAnsi="Times New Roman" w:cs="Times New Roman"/>
          <w:highlight w:val="yellow"/>
        </w:rPr>
        <w:t>effective</w:t>
      </w:r>
      <w:proofErr w:type="gramEnd"/>
      <w:r w:rsidRPr="00EE5275">
        <w:rPr>
          <w:rFonts w:ascii="Times New Roman" w:hAnsi="Times New Roman" w:cs="Times New Roman"/>
          <w:highlight w:val="yellow"/>
        </w:rPr>
        <w:t xml:space="preserve"> dose expected to be inc</w:t>
      </w:r>
      <w:r w:rsidR="005333DB" w:rsidRPr="00EE5275">
        <w:rPr>
          <w:rFonts w:ascii="Times New Roman" w:hAnsi="Times New Roman" w:cs="Times New Roman"/>
          <w:highlight w:val="yellow"/>
        </w:rPr>
        <w:t>urred by any individual for</w:t>
      </w:r>
      <w:r w:rsidRPr="00EE5275">
        <w:rPr>
          <w:rFonts w:ascii="Times New Roman" w:hAnsi="Times New Roman" w:cs="Times New Roman"/>
          <w:highlight w:val="yellow"/>
        </w:rPr>
        <w:t xml:space="preserve"> low probability scenarios does not exceed 1 </w:t>
      </w:r>
      <w:proofErr w:type="spellStart"/>
      <w:r w:rsidRPr="00EE5275">
        <w:rPr>
          <w:rFonts w:ascii="Times New Roman" w:hAnsi="Times New Roman" w:cs="Times New Roman"/>
          <w:highlight w:val="yellow"/>
        </w:rPr>
        <w:t>mSv</w:t>
      </w:r>
      <w:proofErr w:type="spellEnd"/>
      <w:r w:rsidRPr="00EE5275">
        <w:rPr>
          <w:rFonts w:ascii="Times New Roman" w:hAnsi="Times New Roman" w:cs="Times New Roman"/>
          <w:highlight w:val="yellow"/>
        </w:rPr>
        <w:t xml:space="preserve"> in a year. </w:t>
      </w:r>
    </w:p>
    <w:p w:rsidR="00943207"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(4). </w:t>
      </w:r>
      <w:proofErr w:type="gramStart"/>
      <w:r w:rsidR="00943207" w:rsidRPr="00EE5275">
        <w:rPr>
          <w:rFonts w:ascii="Times New Roman" w:hAnsi="Times New Roman" w:cs="Times New Roman"/>
        </w:rPr>
        <w:t>The</w:t>
      </w:r>
      <w:proofErr w:type="gramEnd"/>
      <w:r w:rsidR="00943207" w:rsidRPr="00EE5275">
        <w:rPr>
          <w:rFonts w:ascii="Times New Roman" w:hAnsi="Times New Roman" w:cs="Times New Roman"/>
        </w:rPr>
        <w:t xml:space="preserve"> following practices and sources within a practice are automatically exempted from the specific safety requirements</w:t>
      </w:r>
      <w:r w:rsidR="00065FB1">
        <w:rPr>
          <w:rFonts w:ascii="Times New Roman" w:hAnsi="Times New Roman" w:cs="Times New Roman"/>
        </w:rPr>
        <w:t xml:space="preserve"> </w:t>
      </w:r>
      <w:r w:rsidR="00943207" w:rsidRPr="00EE5275">
        <w:rPr>
          <w:rFonts w:ascii="Times New Roman" w:hAnsi="Times New Roman" w:cs="Times New Roman"/>
        </w:rPr>
        <w:t xml:space="preserve">of these Regulations, including the requirements for notification, registration or licensing </w:t>
      </w:r>
      <w:r w:rsidR="00065FB1" w:rsidRPr="00065FB1">
        <w:rPr>
          <w:rFonts w:ascii="Times New Roman" w:hAnsi="Times New Roman" w:cs="Times New Roman"/>
        </w:rPr>
        <w:t>(see Articles 12 and 14</w:t>
      </w:r>
      <w:r w:rsidR="00943207" w:rsidRPr="00065FB1">
        <w:rPr>
          <w:rFonts w:ascii="Times New Roman" w:hAnsi="Times New Roman" w:cs="Times New Roman"/>
        </w:rPr>
        <w:t>):</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w:t>
      </w:r>
      <w:proofErr w:type="gramStart"/>
      <w:r w:rsidRPr="00EE5275">
        <w:rPr>
          <w:rFonts w:ascii="Times New Roman" w:hAnsi="Times New Roman" w:cs="Times New Roman"/>
        </w:rPr>
        <w:t>a</w:t>
      </w:r>
      <w:proofErr w:type="gramEnd"/>
      <w:r w:rsidRPr="00EE5275">
        <w:rPr>
          <w:rFonts w:ascii="Times New Roman" w:hAnsi="Times New Roman" w:cs="Times New Roman"/>
        </w:rPr>
        <w:t>) Radioactive materials in a moderate amount for which the total activity of a given nuclide present on the premises at any one time or its activity concentration does not exceed the applicable exemption levels;</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 xml:space="preserve">(b) Radioactive material in bulk amount for which the activity concentration of a given radionuclide of artificial origin used in the practice does not exceed the relevant value given in </w:t>
      </w:r>
      <w:r w:rsidRPr="00EE5275">
        <w:rPr>
          <w:rFonts w:ascii="Times New Roman" w:hAnsi="Times New Roman" w:cs="Times New Roman"/>
          <w:highlight w:val="yellow"/>
        </w:rPr>
        <w:t>Table I-2 of Schedule I of GSR Part 3</w:t>
      </w:r>
      <w:r w:rsidRPr="00EE5275">
        <w:rPr>
          <w:rFonts w:ascii="Times New Roman" w:hAnsi="Times New Roman" w:cs="Times New Roman"/>
        </w:rPr>
        <w:t>;</w:t>
      </w:r>
    </w:p>
    <w:p w:rsidR="00A37E7F"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(c) Equipment containing radioactive material exceeding the quantities or concentrations specified above, provided that:</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The equipment containing radioactive material is of a type approved by the</w:t>
      </w:r>
      <w:r w:rsidR="00613C3A">
        <w:rPr>
          <w:rFonts w:ascii="Times New Roman" w:hAnsi="Times New Roman" w:cs="Times New Roman"/>
        </w:rPr>
        <w:t xml:space="preserve"> </w:t>
      </w:r>
      <w:r w:rsidRPr="00EE5275">
        <w:rPr>
          <w:rFonts w:ascii="Times New Roman" w:hAnsi="Times New Roman" w:cs="Times New Roman"/>
        </w:rPr>
        <w:t>Authority;</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(ii) It is in the form of a sealed source that effectively prevents any contact with the radioactive material and prevents its leakage;</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(iii) It is in the form of an unsealed source in a small amount such as sources used for radioimmunoassay;</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lastRenderedPageBreak/>
        <w:t>(iv) In normal operating conditions the equipment does not cause an ambient dose equivalent rate or a directional dose equivalent rate, as appropriate, exceeding 1 µ</w:t>
      </w:r>
      <w:proofErr w:type="spellStart"/>
      <w:r w:rsidRPr="00EE5275">
        <w:rPr>
          <w:rFonts w:ascii="Times New Roman" w:hAnsi="Times New Roman" w:cs="Times New Roman"/>
        </w:rPr>
        <w:t>Sv</w:t>
      </w:r>
      <w:proofErr w:type="spellEnd"/>
      <w:r w:rsidRPr="00EE5275">
        <w:rPr>
          <w:rFonts w:ascii="Times New Roman" w:hAnsi="Times New Roman" w:cs="Times New Roman"/>
        </w:rPr>
        <w:t>/h at a distance of 0.1 m from any accessible surface of the apparatus; or</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(v) Necessary conditions for disposal of the equipment have been specified by the Authority.</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 xml:space="preserve">(d) Radiation generators of a type approved by the </w:t>
      </w:r>
      <w:r w:rsidR="005A3147" w:rsidRPr="00EE5275">
        <w:rPr>
          <w:rFonts w:ascii="Times New Roman" w:hAnsi="Times New Roman" w:cs="Times New Roman"/>
        </w:rPr>
        <w:t>Authority</w:t>
      </w:r>
      <w:r w:rsidRPr="00EE5275">
        <w:rPr>
          <w:rFonts w:ascii="Times New Roman" w:hAnsi="Times New Roman" w:cs="Times New Roman"/>
        </w:rPr>
        <w:t>, or in the form of an</w:t>
      </w:r>
      <w:r w:rsidR="005A3147" w:rsidRPr="00EE5275">
        <w:rPr>
          <w:rFonts w:ascii="Times New Roman" w:hAnsi="Times New Roman" w:cs="Times New Roman"/>
        </w:rPr>
        <w:t xml:space="preserve"> </w:t>
      </w:r>
      <w:r w:rsidRPr="00EE5275">
        <w:rPr>
          <w:rFonts w:ascii="Times New Roman" w:hAnsi="Times New Roman" w:cs="Times New Roman"/>
        </w:rPr>
        <w:t>electronic tube, such as a cathode ray tube for the dis</w:t>
      </w:r>
      <w:r w:rsidR="005A3147" w:rsidRPr="00EE5275">
        <w:rPr>
          <w:rFonts w:ascii="Times New Roman" w:hAnsi="Times New Roman" w:cs="Times New Roman"/>
        </w:rPr>
        <w:t xml:space="preserve">play of visual images, provided </w:t>
      </w:r>
      <w:r w:rsidRPr="00EE5275">
        <w:rPr>
          <w:rFonts w:ascii="Times New Roman" w:hAnsi="Times New Roman" w:cs="Times New Roman"/>
        </w:rPr>
        <w:t>that:</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They do not in normal operating conditions cause an ambient dose equivalent rate</w:t>
      </w:r>
      <w:r w:rsidR="005A3147" w:rsidRPr="00EE5275">
        <w:rPr>
          <w:rFonts w:ascii="Times New Roman" w:hAnsi="Times New Roman" w:cs="Times New Roman"/>
        </w:rPr>
        <w:t xml:space="preserve"> </w:t>
      </w:r>
      <w:r w:rsidRPr="00EE5275">
        <w:rPr>
          <w:rFonts w:ascii="Times New Roman" w:hAnsi="Times New Roman" w:cs="Times New Roman"/>
        </w:rPr>
        <w:t>or a directional dose equivalent rate, as appropriate, exceeding 1 µ</w:t>
      </w:r>
      <w:proofErr w:type="spellStart"/>
      <w:r w:rsidRPr="00EE5275">
        <w:rPr>
          <w:rFonts w:ascii="Times New Roman" w:hAnsi="Times New Roman" w:cs="Times New Roman"/>
        </w:rPr>
        <w:t>Sv</w:t>
      </w:r>
      <w:proofErr w:type="spellEnd"/>
      <w:r w:rsidRPr="00EE5275">
        <w:rPr>
          <w:rFonts w:ascii="Times New Roman" w:hAnsi="Times New Roman" w:cs="Times New Roman"/>
        </w:rPr>
        <w:t>/h at a</w:t>
      </w:r>
      <w:r w:rsidR="00725BA9" w:rsidRPr="00EE5275">
        <w:rPr>
          <w:rFonts w:ascii="Times New Roman" w:hAnsi="Times New Roman" w:cs="Times New Roman"/>
        </w:rPr>
        <w:t xml:space="preserve"> </w:t>
      </w:r>
      <w:r w:rsidRPr="00EE5275">
        <w:rPr>
          <w:rFonts w:ascii="Times New Roman" w:hAnsi="Times New Roman" w:cs="Times New Roman"/>
        </w:rPr>
        <w:t>distance of 0.1 m from any accessible surface of the equipment; or</w:t>
      </w:r>
    </w:p>
    <w:p w:rsidR="00943207" w:rsidRPr="00EE5275" w:rsidRDefault="00943207" w:rsidP="002D79A0">
      <w:pPr>
        <w:spacing w:line="360" w:lineRule="auto"/>
        <w:jc w:val="both"/>
        <w:rPr>
          <w:rFonts w:ascii="Times New Roman" w:hAnsi="Times New Roman" w:cs="Times New Roman"/>
        </w:rPr>
      </w:pPr>
      <w:r w:rsidRPr="00EE5275">
        <w:rPr>
          <w:rFonts w:ascii="Times New Roman" w:hAnsi="Times New Roman" w:cs="Times New Roman"/>
        </w:rPr>
        <w:t xml:space="preserve">(ii) The maximum energy of the radiation generated is no greater than 5 </w:t>
      </w:r>
      <w:proofErr w:type="spellStart"/>
      <w:r w:rsidRPr="00EE5275">
        <w:rPr>
          <w:rFonts w:ascii="Times New Roman" w:hAnsi="Times New Roman" w:cs="Times New Roman"/>
        </w:rPr>
        <w:t>keV</w:t>
      </w:r>
      <w:proofErr w:type="spellEnd"/>
      <w:r w:rsidRPr="00EE5275">
        <w:rPr>
          <w:rFonts w:ascii="Times New Roman" w:hAnsi="Times New Roman" w:cs="Times New Roman"/>
        </w:rPr>
        <w:t>.</w:t>
      </w:r>
    </w:p>
    <w:p w:rsidR="00725BA9" w:rsidRPr="00EE5275" w:rsidRDefault="00725BA9" w:rsidP="002D79A0">
      <w:pPr>
        <w:spacing w:line="360" w:lineRule="auto"/>
        <w:jc w:val="both"/>
        <w:rPr>
          <w:rFonts w:ascii="Times New Roman" w:hAnsi="Times New Roman" w:cs="Times New Roman"/>
        </w:rPr>
      </w:pPr>
    </w:p>
    <w:p w:rsidR="00725BA9" w:rsidRPr="00613C3A" w:rsidRDefault="00725BA9" w:rsidP="002D79A0">
      <w:pPr>
        <w:spacing w:line="360" w:lineRule="auto"/>
        <w:jc w:val="both"/>
        <w:rPr>
          <w:rFonts w:ascii="Times New Roman" w:hAnsi="Times New Roman" w:cs="Times New Roman"/>
          <w:i/>
        </w:rPr>
      </w:pPr>
      <w:r w:rsidRPr="00613C3A">
        <w:rPr>
          <w:rFonts w:ascii="Times New Roman" w:hAnsi="Times New Roman" w:cs="Times New Roman"/>
          <w:i/>
        </w:rPr>
        <w:t>Requirements for Authorization by Registration or License</w:t>
      </w:r>
    </w:p>
    <w:p w:rsidR="00545553" w:rsidRPr="00EE5275" w:rsidRDefault="00545553" w:rsidP="002D79A0">
      <w:pPr>
        <w:spacing w:line="360" w:lineRule="auto"/>
        <w:jc w:val="both"/>
        <w:rPr>
          <w:rFonts w:ascii="Times New Roman" w:hAnsi="Times New Roman" w:cs="Times New Roman"/>
          <w:b/>
        </w:rPr>
      </w:pPr>
    </w:p>
    <w:p w:rsidR="00545553"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14. (1) </w:t>
      </w:r>
      <w:r w:rsidR="00545553" w:rsidRPr="00EE5275">
        <w:rPr>
          <w:rFonts w:ascii="Times New Roman" w:hAnsi="Times New Roman" w:cs="Times New Roman"/>
        </w:rPr>
        <w:t xml:space="preserve">Except as provided in </w:t>
      </w:r>
      <w:r w:rsidR="00065FB1" w:rsidRPr="00B6124B">
        <w:rPr>
          <w:rFonts w:ascii="Times New Roman" w:hAnsi="Times New Roman" w:cs="Times New Roman"/>
        </w:rPr>
        <w:t>Article 12</w:t>
      </w:r>
      <w:r w:rsidR="00B6124B" w:rsidRPr="00B6124B">
        <w:rPr>
          <w:rFonts w:ascii="Times New Roman" w:hAnsi="Times New Roman" w:cs="Times New Roman"/>
        </w:rPr>
        <w:t xml:space="preserve"> and Article 13</w:t>
      </w:r>
      <w:r w:rsidR="00545553" w:rsidRPr="00EE5275">
        <w:rPr>
          <w:rFonts w:ascii="Times New Roman" w:hAnsi="Times New Roman" w:cs="Times New Roman"/>
        </w:rPr>
        <w:t xml:space="preserve"> of these Regulations, any person or organization intending to engage in a practice or possess a radiation source referred to in </w:t>
      </w:r>
      <w:r w:rsidR="00545553" w:rsidRPr="00B6124B">
        <w:rPr>
          <w:rFonts w:ascii="Times New Roman" w:hAnsi="Times New Roman" w:cs="Times New Roman"/>
        </w:rPr>
        <w:t>Article 3</w:t>
      </w:r>
      <w:r w:rsidR="00545553" w:rsidRPr="00EE5275">
        <w:rPr>
          <w:rFonts w:ascii="Times New Roman" w:hAnsi="Times New Roman" w:cs="Times New Roman"/>
        </w:rPr>
        <w:t xml:space="preserve"> shall apply to the regulatory body for an authorization which shall take the form of either a registration or a </w:t>
      </w:r>
      <w:proofErr w:type="spellStart"/>
      <w:r w:rsidR="00545553" w:rsidRPr="00EE5275">
        <w:rPr>
          <w:rFonts w:ascii="Times New Roman" w:hAnsi="Times New Roman" w:cs="Times New Roman"/>
        </w:rPr>
        <w:t>licence</w:t>
      </w:r>
      <w:proofErr w:type="spellEnd"/>
      <w:r w:rsidR="00545553" w:rsidRPr="00EE5275">
        <w:rPr>
          <w:rFonts w:ascii="Times New Roman" w:hAnsi="Times New Roman" w:cs="Times New Roman"/>
        </w:rPr>
        <w:t>.</w:t>
      </w:r>
    </w:p>
    <w:p w:rsidR="00545553" w:rsidRPr="00EE5275" w:rsidRDefault="00545553" w:rsidP="002D79A0">
      <w:pPr>
        <w:spacing w:line="360" w:lineRule="auto"/>
        <w:jc w:val="both"/>
        <w:rPr>
          <w:rFonts w:ascii="Times New Roman" w:hAnsi="Times New Roman" w:cs="Times New Roman"/>
        </w:rPr>
      </w:pP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 xml:space="preserve"> </w:t>
      </w:r>
      <w:r w:rsidR="005C5460">
        <w:rPr>
          <w:rFonts w:ascii="Times New Roman" w:hAnsi="Times New Roman" w:cs="Times New Roman"/>
        </w:rPr>
        <w:t xml:space="preserve">(2) </w:t>
      </w:r>
      <w:r w:rsidRPr="00EE5275">
        <w:rPr>
          <w:rFonts w:ascii="Times New Roman" w:hAnsi="Times New Roman" w:cs="Times New Roman"/>
        </w:rPr>
        <w:t>Any legal person applying for an authorization shall:</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(a) Submit to the Authority relevant information necessary to support the application, including:</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An evaluation of the nature, likelihood and magnitude of the exposures attributed to the practice and sources within the practice;</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(ii) A safety assessment in cases where this is prescribed by the Authority, to be submitted as part of the application;</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(iii) An appropriate prospective assessment made for radiological environmental impact, commensurate with the radiation risks associated with the facility or activity, where prescribed by the Authority;</w:t>
      </w:r>
    </w:p>
    <w:p w:rsidR="00223898" w:rsidRPr="00EE5275" w:rsidRDefault="00223898" w:rsidP="002D79A0">
      <w:pPr>
        <w:spacing w:line="360" w:lineRule="auto"/>
        <w:jc w:val="both"/>
        <w:rPr>
          <w:rFonts w:ascii="Times New Roman" w:hAnsi="Times New Roman" w:cs="Times New Roman"/>
        </w:rPr>
      </w:pPr>
      <w:proofErr w:type="gramStart"/>
      <w:r w:rsidRPr="00EE5275">
        <w:rPr>
          <w:rFonts w:ascii="Times New Roman" w:hAnsi="Times New Roman" w:cs="Times New Roman"/>
        </w:rPr>
        <w:t>(iv) An</w:t>
      </w:r>
      <w:proofErr w:type="gramEnd"/>
      <w:r w:rsidRPr="00EE5275">
        <w:rPr>
          <w:rFonts w:ascii="Times New Roman" w:hAnsi="Times New Roman" w:cs="Times New Roman"/>
        </w:rPr>
        <w:t xml:space="preserve"> emergency plan;</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(v) A determination of the characteristics and activity of any radioactive material to be discharged to the environment with an assessment of the resulting doses to the critical group;</w:t>
      </w:r>
    </w:p>
    <w:p w:rsidR="00223898" w:rsidRPr="00EE5275" w:rsidRDefault="00223898" w:rsidP="002D79A0">
      <w:pPr>
        <w:spacing w:line="360" w:lineRule="auto"/>
        <w:jc w:val="both"/>
        <w:rPr>
          <w:rFonts w:ascii="Times New Roman" w:hAnsi="Times New Roman" w:cs="Times New Roman"/>
        </w:rPr>
      </w:pPr>
      <w:proofErr w:type="gramStart"/>
      <w:r w:rsidRPr="00EE5275">
        <w:rPr>
          <w:rFonts w:ascii="Times New Roman" w:hAnsi="Times New Roman" w:cs="Times New Roman"/>
        </w:rPr>
        <w:lastRenderedPageBreak/>
        <w:t>(vi) A</w:t>
      </w:r>
      <w:proofErr w:type="gramEnd"/>
      <w:r w:rsidRPr="00EE5275">
        <w:rPr>
          <w:rFonts w:ascii="Times New Roman" w:hAnsi="Times New Roman" w:cs="Times New Roman"/>
        </w:rPr>
        <w:t xml:space="preserve"> final disposal solution for generated radioactive waste and disused sealed</w:t>
      </w:r>
      <w:r w:rsidR="00747CC0">
        <w:rPr>
          <w:rFonts w:ascii="Times New Roman" w:hAnsi="Times New Roman" w:cs="Times New Roman"/>
        </w:rPr>
        <w:t xml:space="preserve"> </w:t>
      </w:r>
      <w:r w:rsidRPr="00EE5275">
        <w:rPr>
          <w:rFonts w:ascii="Times New Roman" w:hAnsi="Times New Roman" w:cs="Times New Roman"/>
        </w:rPr>
        <w:t>sources;</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(b) Take all necessary steps for the protection and safety of:</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Workers;</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(ii) Members of the public;</w:t>
      </w:r>
    </w:p>
    <w:p w:rsidR="00223898" w:rsidRPr="00EE5275" w:rsidRDefault="00223898" w:rsidP="002D79A0">
      <w:pPr>
        <w:spacing w:line="360" w:lineRule="auto"/>
        <w:jc w:val="both"/>
        <w:rPr>
          <w:rFonts w:ascii="Times New Roman" w:hAnsi="Times New Roman" w:cs="Times New Roman"/>
        </w:rPr>
      </w:pPr>
      <w:r w:rsidRPr="00EE5275">
        <w:rPr>
          <w:rFonts w:ascii="Times New Roman" w:hAnsi="Times New Roman" w:cs="Times New Roman"/>
        </w:rPr>
        <w:t>(iii) Patients;</w:t>
      </w:r>
    </w:p>
    <w:p w:rsidR="00545553" w:rsidRPr="00EE5275" w:rsidRDefault="00223898" w:rsidP="002D79A0">
      <w:pPr>
        <w:pStyle w:val="ListParagraph"/>
        <w:numPr>
          <w:ilvl w:val="0"/>
          <w:numId w:val="6"/>
        </w:numPr>
        <w:spacing w:line="360" w:lineRule="auto"/>
        <w:jc w:val="both"/>
        <w:rPr>
          <w:rFonts w:ascii="Times New Roman" w:hAnsi="Times New Roman" w:cs="Times New Roman"/>
        </w:rPr>
      </w:pPr>
      <w:r w:rsidRPr="00EE5275">
        <w:rPr>
          <w:rFonts w:ascii="Times New Roman" w:hAnsi="Times New Roman" w:cs="Times New Roman"/>
        </w:rPr>
        <w:t xml:space="preserve">Ensure the availability of human and financial resources for </w:t>
      </w:r>
      <w:r w:rsidR="00747CC0" w:rsidRPr="00EE5275">
        <w:rPr>
          <w:rFonts w:ascii="Times New Roman" w:hAnsi="Times New Roman" w:cs="Times New Roman"/>
        </w:rPr>
        <w:t xml:space="preserve">decommissioning </w:t>
      </w:r>
      <w:r w:rsidR="00747CC0">
        <w:rPr>
          <w:rFonts w:ascii="Times New Roman" w:hAnsi="Times New Roman" w:cs="Times New Roman"/>
        </w:rPr>
        <w:t>of</w:t>
      </w:r>
      <w:r w:rsidRPr="00EE5275">
        <w:rPr>
          <w:rFonts w:ascii="Times New Roman" w:hAnsi="Times New Roman" w:cs="Times New Roman"/>
        </w:rPr>
        <w:t xml:space="preserve"> the facility and the management of radioactive waste.</w:t>
      </w:r>
    </w:p>
    <w:p w:rsidR="00223898" w:rsidRPr="00EE5275" w:rsidRDefault="00223898" w:rsidP="002D79A0">
      <w:pPr>
        <w:spacing w:line="360" w:lineRule="auto"/>
        <w:jc w:val="both"/>
        <w:rPr>
          <w:rFonts w:ascii="Times New Roman" w:hAnsi="Times New Roman" w:cs="Times New Roman"/>
        </w:rPr>
      </w:pPr>
    </w:p>
    <w:p w:rsidR="00223898" w:rsidRPr="005C5460" w:rsidRDefault="005C5460" w:rsidP="005C5460">
      <w:pPr>
        <w:pStyle w:val="ListParagraph"/>
        <w:spacing w:line="360" w:lineRule="auto"/>
        <w:jc w:val="both"/>
        <w:rPr>
          <w:rFonts w:ascii="Times New Roman" w:hAnsi="Times New Roman" w:cs="Times New Roman"/>
        </w:rPr>
      </w:pPr>
      <w:r>
        <w:rPr>
          <w:rFonts w:ascii="Times New Roman" w:hAnsi="Times New Roman" w:cs="Times New Roman"/>
        </w:rPr>
        <w:t xml:space="preserve">(3). </w:t>
      </w:r>
      <w:r w:rsidR="00223898" w:rsidRPr="005C5460">
        <w:rPr>
          <w:rFonts w:ascii="Times New Roman" w:hAnsi="Times New Roman" w:cs="Times New Roman"/>
        </w:rPr>
        <w:t xml:space="preserve">Applications for authorizations involving Category 1, 2 or 3 radioactive sources shall include a description of the arrangements for the safe management of the source(s), </w:t>
      </w:r>
      <w:r w:rsidR="00747CC0" w:rsidRPr="005C5460">
        <w:rPr>
          <w:rFonts w:ascii="Times New Roman" w:hAnsi="Times New Roman" w:cs="Times New Roman"/>
        </w:rPr>
        <w:t>i</w:t>
      </w:r>
      <w:r w:rsidR="00223898" w:rsidRPr="005C5460">
        <w:rPr>
          <w:rFonts w:ascii="Times New Roman" w:hAnsi="Times New Roman" w:cs="Times New Roman"/>
        </w:rPr>
        <w:t>ncluding financial provisions where appropriate, once they have become disused.</w:t>
      </w:r>
    </w:p>
    <w:p w:rsidR="00223898" w:rsidRPr="00EE5275" w:rsidRDefault="00223898" w:rsidP="002D79A0">
      <w:pPr>
        <w:spacing w:line="360" w:lineRule="auto"/>
        <w:jc w:val="both"/>
        <w:rPr>
          <w:rFonts w:ascii="Times New Roman" w:hAnsi="Times New Roman" w:cs="Times New Roman"/>
        </w:rPr>
      </w:pPr>
    </w:p>
    <w:p w:rsidR="00223898" w:rsidRPr="00EE5275" w:rsidRDefault="005C5460" w:rsidP="002D79A0">
      <w:pPr>
        <w:spacing w:line="360" w:lineRule="auto"/>
        <w:jc w:val="both"/>
        <w:rPr>
          <w:rFonts w:ascii="Times New Roman" w:hAnsi="Times New Roman" w:cs="Times New Roman"/>
        </w:rPr>
      </w:pPr>
      <w:r>
        <w:rPr>
          <w:rFonts w:ascii="Times New Roman" w:hAnsi="Times New Roman" w:cs="Times New Roman"/>
        </w:rPr>
        <w:t xml:space="preserve">(4). </w:t>
      </w:r>
      <w:r w:rsidR="00223898" w:rsidRPr="00EE5275">
        <w:rPr>
          <w:rFonts w:ascii="Times New Roman" w:hAnsi="Times New Roman" w:cs="Times New Roman"/>
        </w:rPr>
        <w:t>Any legal person responsible for a source to be used for medical exposure shall</w:t>
      </w:r>
      <w:r w:rsidR="00747CC0">
        <w:rPr>
          <w:rFonts w:ascii="Times New Roman" w:hAnsi="Times New Roman" w:cs="Times New Roman"/>
        </w:rPr>
        <w:t xml:space="preserve"> </w:t>
      </w:r>
      <w:r w:rsidR="00223898" w:rsidRPr="00EE5275">
        <w:rPr>
          <w:rFonts w:ascii="Times New Roman" w:hAnsi="Times New Roman" w:cs="Times New Roman"/>
        </w:rPr>
        <w:t xml:space="preserve">include in the application for a </w:t>
      </w:r>
      <w:proofErr w:type="spellStart"/>
      <w:r w:rsidR="00223898" w:rsidRPr="00EE5275">
        <w:rPr>
          <w:rFonts w:ascii="Times New Roman" w:hAnsi="Times New Roman" w:cs="Times New Roman"/>
        </w:rPr>
        <w:t>licence</w:t>
      </w:r>
      <w:proofErr w:type="spellEnd"/>
      <w:r w:rsidR="00223898" w:rsidRPr="00EE5275">
        <w:rPr>
          <w:rFonts w:ascii="Times New Roman" w:hAnsi="Times New Roman" w:cs="Times New Roman"/>
        </w:rPr>
        <w:t xml:space="preserve"> the qualifications in radi</w:t>
      </w:r>
      <w:r w:rsidR="005E1A01" w:rsidRPr="00EE5275">
        <w:rPr>
          <w:rFonts w:ascii="Times New Roman" w:hAnsi="Times New Roman" w:cs="Times New Roman"/>
        </w:rPr>
        <w:t xml:space="preserve">ation protection of the medical </w:t>
      </w:r>
      <w:r w:rsidR="00223898" w:rsidRPr="00EE5275">
        <w:rPr>
          <w:rFonts w:ascii="Times New Roman" w:hAnsi="Times New Roman" w:cs="Times New Roman"/>
        </w:rPr>
        <w:t>practitioners who are to be so designated by name or by qualification credentials in the</w:t>
      </w:r>
      <w:r w:rsidR="005E1A01" w:rsidRPr="00EE5275">
        <w:rPr>
          <w:rFonts w:ascii="Times New Roman" w:hAnsi="Times New Roman" w:cs="Times New Roman"/>
        </w:rPr>
        <w:t xml:space="preserve"> </w:t>
      </w:r>
      <w:proofErr w:type="spellStart"/>
      <w:r w:rsidR="00223898" w:rsidRPr="00EE5275">
        <w:rPr>
          <w:rFonts w:ascii="Times New Roman" w:hAnsi="Times New Roman" w:cs="Times New Roman"/>
        </w:rPr>
        <w:t>licence</w:t>
      </w:r>
      <w:proofErr w:type="spellEnd"/>
      <w:r w:rsidR="00223898" w:rsidRPr="00EE5275">
        <w:rPr>
          <w:rFonts w:ascii="Times New Roman" w:hAnsi="Times New Roman" w:cs="Times New Roman"/>
        </w:rPr>
        <w:t xml:space="preserve"> as the only individuals permitted to prescribe medical exposure by means of the</w:t>
      </w:r>
      <w:r w:rsidR="005E1A01" w:rsidRPr="00EE5275">
        <w:rPr>
          <w:rFonts w:ascii="Times New Roman" w:hAnsi="Times New Roman" w:cs="Times New Roman"/>
        </w:rPr>
        <w:t xml:space="preserve"> </w:t>
      </w:r>
      <w:r w:rsidR="00223898" w:rsidRPr="00EE5275">
        <w:rPr>
          <w:rFonts w:ascii="Times New Roman" w:hAnsi="Times New Roman" w:cs="Times New Roman"/>
        </w:rPr>
        <w:t>authorized source.</w:t>
      </w:r>
    </w:p>
    <w:p w:rsidR="005E1A01" w:rsidRPr="00EE5275" w:rsidRDefault="005E1A01" w:rsidP="002D79A0">
      <w:pPr>
        <w:spacing w:line="360" w:lineRule="auto"/>
        <w:jc w:val="both"/>
        <w:rPr>
          <w:rFonts w:ascii="Times New Roman" w:hAnsi="Times New Roman" w:cs="Times New Roman"/>
        </w:rPr>
      </w:pPr>
    </w:p>
    <w:p w:rsidR="005E1A01" w:rsidRPr="00613C3A" w:rsidRDefault="005E1A01" w:rsidP="002D79A0">
      <w:pPr>
        <w:spacing w:line="360" w:lineRule="auto"/>
        <w:jc w:val="both"/>
        <w:rPr>
          <w:rFonts w:ascii="Times New Roman" w:hAnsi="Times New Roman" w:cs="Times New Roman"/>
          <w:i/>
        </w:rPr>
      </w:pPr>
      <w:r w:rsidRPr="00613C3A">
        <w:rPr>
          <w:rFonts w:ascii="Times New Roman" w:hAnsi="Times New Roman" w:cs="Times New Roman"/>
          <w:i/>
        </w:rPr>
        <w:t>Responsibilities of Licensees</w:t>
      </w:r>
    </w:p>
    <w:p w:rsidR="005E1A01" w:rsidRPr="00EE5275" w:rsidRDefault="000D0900" w:rsidP="002D79A0">
      <w:pPr>
        <w:spacing w:line="360" w:lineRule="auto"/>
        <w:jc w:val="both"/>
        <w:rPr>
          <w:rFonts w:ascii="Times New Roman" w:hAnsi="Times New Roman" w:cs="Times New Roman"/>
        </w:rPr>
      </w:pPr>
      <w:r>
        <w:rPr>
          <w:rFonts w:ascii="Times New Roman" w:hAnsi="Times New Roman" w:cs="Times New Roman"/>
        </w:rPr>
        <w:t>15(1</w:t>
      </w:r>
      <w:proofErr w:type="gramStart"/>
      <w:r>
        <w:rPr>
          <w:rFonts w:ascii="Times New Roman" w:hAnsi="Times New Roman" w:cs="Times New Roman"/>
        </w:rPr>
        <w:t>)</w:t>
      </w:r>
      <w:r w:rsidR="005E1A01" w:rsidRPr="00EE5275">
        <w:rPr>
          <w:rFonts w:ascii="Times New Roman" w:hAnsi="Times New Roman" w:cs="Times New Roman"/>
        </w:rPr>
        <w:t>Licensees</w:t>
      </w:r>
      <w:proofErr w:type="gramEnd"/>
      <w:r w:rsidR="005E1A01" w:rsidRPr="00EE5275">
        <w:rPr>
          <w:rFonts w:ascii="Times New Roman" w:hAnsi="Times New Roman" w:cs="Times New Roman"/>
        </w:rPr>
        <w:t xml:space="preserve"> shall bear the primary responsibility for-</w:t>
      </w:r>
    </w:p>
    <w:p w:rsidR="005E1A01" w:rsidRPr="00EE5275" w:rsidRDefault="005E1A01" w:rsidP="002D79A0">
      <w:pPr>
        <w:pStyle w:val="ListParagraph"/>
        <w:numPr>
          <w:ilvl w:val="0"/>
          <w:numId w:val="7"/>
        </w:numPr>
        <w:spacing w:line="360" w:lineRule="auto"/>
        <w:jc w:val="both"/>
        <w:rPr>
          <w:rFonts w:ascii="Times New Roman" w:hAnsi="Times New Roman" w:cs="Times New Roman"/>
        </w:rPr>
      </w:pPr>
      <w:r w:rsidRPr="00EE5275">
        <w:rPr>
          <w:rFonts w:ascii="Times New Roman" w:hAnsi="Times New Roman" w:cs="Times New Roman"/>
        </w:rPr>
        <w:t>establishing and implementing the technical and administrative measures that are needed for ensuring protection, and safety for the practices and sources for which they are authorized; and</w:t>
      </w:r>
    </w:p>
    <w:p w:rsidR="005E1A01" w:rsidRPr="00EE5275" w:rsidRDefault="005E1A01" w:rsidP="002D79A0">
      <w:pPr>
        <w:pStyle w:val="ListParagraph"/>
        <w:numPr>
          <w:ilvl w:val="0"/>
          <w:numId w:val="7"/>
        </w:numPr>
        <w:spacing w:line="360" w:lineRule="auto"/>
        <w:jc w:val="both"/>
        <w:rPr>
          <w:rFonts w:ascii="Times New Roman" w:hAnsi="Times New Roman" w:cs="Times New Roman"/>
        </w:rPr>
      </w:pPr>
      <w:proofErr w:type="gramStart"/>
      <w:r w:rsidRPr="00EE5275">
        <w:rPr>
          <w:rFonts w:ascii="Times New Roman" w:hAnsi="Times New Roman" w:cs="Times New Roman"/>
        </w:rPr>
        <w:t>compliance</w:t>
      </w:r>
      <w:proofErr w:type="gramEnd"/>
      <w:r w:rsidRPr="00EE5275">
        <w:rPr>
          <w:rFonts w:ascii="Times New Roman" w:hAnsi="Times New Roman" w:cs="Times New Roman"/>
        </w:rPr>
        <w:t xml:space="preserve"> with all applicable requirements of these Regulations. </w:t>
      </w:r>
    </w:p>
    <w:p w:rsidR="005E1A01" w:rsidRPr="00EE5275" w:rsidRDefault="005E1A01" w:rsidP="002D79A0">
      <w:pPr>
        <w:spacing w:line="360" w:lineRule="auto"/>
        <w:jc w:val="both"/>
        <w:rPr>
          <w:rFonts w:ascii="Times New Roman" w:hAnsi="Times New Roman" w:cs="Times New Roman"/>
        </w:rPr>
      </w:pPr>
    </w:p>
    <w:p w:rsidR="00382B24" w:rsidRPr="00EE5275" w:rsidRDefault="000D0900" w:rsidP="002D79A0">
      <w:pPr>
        <w:spacing w:line="360" w:lineRule="auto"/>
        <w:jc w:val="both"/>
        <w:rPr>
          <w:rFonts w:ascii="Times New Roman" w:hAnsi="Times New Roman" w:cs="Times New Roman"/>
        </w:rPr>
      </w:pPr>
      <w:r>
        <w:rPr>
          <w:rFonts w:ascii="Times New Roman" w:hAnsi="Times New Roman" w:cs="Times New Roman"/>
        </w:rPr>
        <w:t xml:space="preserve">(2). </w:t>
      </w:r>
      <w:r w:rsidR="00382B24" w:rsidRPr="00EE5275">
        <w:rPr>
          <w:rFonts w:ascii="Times New Roman" w:hAnsi="Times New Roman" w:cs="Times New Roman"/>
        </w:rPr>
        <w:t>Licensees may designate suitably qualified persons to carry out actions and tasks related to these responsibilities, but they shall retain the prime responsibility for protection and safety. Licensees shall document the names and responsibilities of persons designated.</w:t>
      </w:r>
    </w:p>
    <w:p w:rsidR="00382B24" w:rsidRPr="00EE5275" w:rsidRDefault="00382B24" w:rsidP="002D79A0">
      <w:pPr>
        <w:spacing w:line="360" w:lineRule="auto"/>
        <w:jc w:val="both"/>
        <w:rPr>
          <w:rFonts w:ascii="Times New Roman" w:hAnsi="Times New Roman" w:cs="Times New Roman"/>
        </w:rPr>
      </w:pPr>
    </w:p>
    <w:p w:rsidR="00382B24" w:rsidRPr="00EE5275" w:rsidRDefault="000D0900" w:rsidP="002D79A0">
      <w:pPr>
        <w:spacing w:line="360" w:lineRule="auto"/>
        <w:jc w:val="both"/>
        <w:rPr>
          <w:rFonts w:ascii="Times New Roman" w:hAnsi="Times New Roman" w:cs="Times New Roman"/>
        </w:rPr>
      </w:pPr>
      <w:r>
        <w:rPr>
          <w:rFonts w:ascii="Times New Roman" w:hAnsi="Times New Roman" w:cs="Times New Roman"/>
        </w:rPr>
        <w:t xml:space="preserve">(3). </w:t>
      </w:r>
      <w:r w:rsidR="00382B24" w:rsidRPr="00EE5275">
        <w:rPr>
          <w:rFonts w:ascii="Times New Roman" w:hAnsi="Times New Roman" w:cs="Times New Roman"/>
        </w:rPr>
        <w:t>Licensees shall notify the regulatory body of any intention to introduce modifications</w:t>
      </w:r>
      <w:r>
        <w:rPr>
          <w:rFonts w:ascii="Times New Roman" w:hAnsi="Times New Roman" w:cs="Times New Roman"/>
        </w:rPr>
        <w:t xml:space="preserve"> </w:t>
      </w:r>
      <w:r w:rsidR="00382B24" w:rsidRPr="00EE5275">
        <w:rPr>
          <w:rFonts w:ascii="Times New Roman" w:hAnsi="Times New Roman" w:cs="Times New Roman"/>
        </w:rPr>
        <w:t xml:space="preserve">to any practice or source for which they are licensed whenever the </w:t>
      </w:r>
      <w:r w:rsidR="00382B24" w:rsidRPr="00EE5275">
        <w:rPr>
          <w:rFonts w:ascii="Times New Roman" w:hAnsi="Times New Roman" w:cs="Times New Roman"/>
        </w:rPr>
        <w:lastRenderedPageBreak/>
        <w:t>modifications could have</w:t>
      </w:r>
      <w:r w:rsidR="00FF5FC5">
        <w:rPr>
          <w:rFonts w:ascii="Times New Roman" w:hAnsi="Times New Roman" w:cs="Times New Roman"/>
        </w:rPr>
        <w:t xml:space="preserve"> </w:t>
      </w:r>
      <w:r w:rsidR="00382B24" w:rsidRPr="00EE5275">
        <w:rPr>
          <w:rFonts w:ascii="Times New Roman" w:hAnsi="Times New Roman" w:cs="Times New Roman"/>
        </w:rPr>
        <w:t>significant implications for protection and safety, and they shall not carry out any such</w:t>
      </w:r>
      <w:r w:rsidR="00FF5FC5">
        <w:rPr>
          <w:rFonts w:ascii="Times New Roman" w:hAnsi="Times New Roman" w:cs="Times New Roman"/>
        </w:rPr>
        <w:t xml:space="preserve"> </w:t>
      </w:r>
      <w:r w:rsidR="00382B24" w:rsidRPr="00EE5275">
        <w:rPr>
          <w:rFonts w:ascii="Times New Roman" w:hAnsi="Times New Roman" w:cs="Times New Roman"/>
        </w:rPr>
        <w:t>modification unless specifically authorized by the regulatory body.</w:t>
      </w:r>
    </w:p>
    <w:p w:rsidR="00382B24" w:rsidRPr="00EE5275" w:rsidRDefault="00382B24" w:rsidP="002D79A0">
      <w:pPr>
        <w:spacing w:line="360" w:lineRule="auto"/>
        <w:jc w:val="both"/>
        <w:rPr>
          <w:rFonts w:ascii="Times New Roman" w:hAnsi="Times New Roman" w:cs="Times New Roman"/>
        </w:rPr>
      </w:pP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(4).</w:t>
      </w:r>
      <w:r w:rsidR="000D17F7" w:rsidRPr="00EE5275">
        <w:rPr>
          <w:rFonts w:ascii="Times New Roman" w:hAnsi="Times New Roman" w:cs="Times New Roman"/>
        </w:rPr>
        <w:t xml:space="preserve"> Licensees shall establish clear lines of responsibility and accountability for protection</w:t>
      </w:r>
      <w:r w:rsidR="005347D5" w:rsidRPr="00EE5275">
        <w:rPr>
          <w:rFonts w:ascii="Times New Roman" w:hAnsi="Times New Roman" w:cs="Times New Roman"/>
        </w:rPr>
        <w:t xml:space="preserve"> </w:t>
      </w:r>
      <w:r w:rsidR="000D17F7" w:rsidRPr="00EE5275">
        <w:rPr>
          <w:rFonts w:ascii="Times New Roman" w:hAnsi="Times New Roman" w:cs="Times New Roman"/>
        </w:rPr>
        <w:t>and safety for the sources for which they are authorized, and shall establish organizational</w:t>
      </w:r>
      <w:r w:rsidR="005347D5" w:rsidRPr="00EE5275">
        <w:rPr>
          <w:rFonts w:ascii="Times New Roman" w:hAnsi="Times New Roman" w:cs="Times New Roman"/>
        </w:rPr>
        <w:t xml:space="preserve"> </w:t>
      </w:r>
      <w:r w:rsidR="000D17F7" w:rsidRPr="00EE5275">
        <w:rPr>
          <w:rFonts w:ascii="Times New Roman" w:hAnsi="Times New Roman" w:cs="Times New Roman"/>
        </w:rPr>
        <w:t>arrangements for protection and safety.</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(5)</w:t>
      </w:r>
      <w:proofErr w:type="gramStart"/>
      <w:r>
        <w:rPr>
          <w:rFonts w:ascii="Times New Roman" w:hAnsi="Times New Roman" w:cs="Times New Roman"/>
        </w:rPr>
        <w:t xml:space="preserve">. </w:t>
      </w:r>
      <w:r w:rsidR="000D17F7" w:rsidRPr="00EE5275">
        <w:rPr>
          <w:rFonts w:ascii="Times New Roman" w:hAnsi="Times New Roman" w:cs="Times New Roman"/>
        </w:rPr>
        <w:t xml:space="preserve"> Licensees</w:t>
      </w:r>
      <w:proofErr w:type="gramEnd"/>
      <w:r w:rsidR="000D17F7" w:rsidRPr="00EE5275">
        <w:rPr>
          <w:rFonts w:ascii="Times New Roman" w:hAnsi="Times New Roman" w:cs="Times New Roman"/>
        </w:rPr>
        <w:t xml:space="preserve"> shall ensure that any delegation of responsibilities by a principal party is</w:t>
      </w:r>
      <w:r w:rsidR="005347D5" w:rsidRPr="00EE5275">
        <w:rPr>
          <w:rFonts w:ascii="Times New Roman" w:hAnsi="Times New Roman" w:cs="Times New Roman"/>
        </w:rPr>
        <w:t xml:space="preserve"> </w:t>
      </w:r>
      <w:r w:rsidR="000D17F7" w:rsidRPr="00EE5275">
        <w:rPr>
          <w:rFonts w:ascii="Times New Roman" w:hAnsi="Times New Roman" w:cs="Times New Roman"/>
        </w:rPr>
        <w:t>documented.</w:t>
      </w:r>
    </w:p>
    <w:p w:rsidR="005E1A01" w:rsidRPr="00EE5275" w:rsidRDefault="000D0900" w:rsidP="002D79A0">
      <w:pPr>
        <w:spacing w:line="360" w:lineRule="auto"/>
        <w:jc w:val="both"/>
        <w:rPr>
          <w:rFonts w:ascii="Times New Roman" w:hAnsi="Times New Roman" w:cs="Times New Roman"/>
        </w:rPr>
      </w:pPr>
      <w:r>
        <w:rPr>
          <w:rFonts w:ascii="Times New Roman" w:hAnsi="Times New Roman" w:cs="Times New Roman"/>
        </w:rPr>
        <w:t>(6)</w:t>
      </w:r>
      <w:r w:rsidR="000D17F7" w:rsidRPr="00EE5275">
        <w:rPr>
          <w:rFonts w:ascii="Times New Roman" w:hAnsi="Times New Roman" w:cs="Times New Roman"/>
        </w:rPr>
        <w:t>. Licensees shall ensure that the relevant principal parties and other parties having</w:t>
      </w:r>
      <w:r w:rsidR="005347D5" w:rsidRPr="00EE5275">
        <w:rPr>
          <w:rFonts w:ascii="Times New Roman" w:hAnsi="Times New Roman" w:cs="Times New Roman"/>
        </w:rPr>
        <w:t xml:space="preserve"> </w:t>
      </w:r>
      <w:r w:rsidR="000D17F7" w:rsidRPr="00EE5275">
        <w:rPr>
          <w:rFonts w:ascii="Times New Roman" w:hAnsi="Times New Roman" w:cs="Times New Roman"/>
        </w:rPr>
        <w:t>specified responsibilities in relation to protection and safety shall ensure that all personnel</w:t>
      </w:r>
      <w:r w:rsidR="005347D5" w:rsidRPr="00EE5275">
        <w:rPr>
          <w:rFonts w:ascii="Times New Roman" w:hAnsi="Times New Roman" w:cs="Times New Roman"/>
        </w:rPr>
        <w:t xml:space="preserve"> </w:t>
      </w:r>
      <w:r w:rsidR="000D17F7" w:rsidRPr="00EE5275">
        <w:rPr>
          <w:rFonts w:ascii="Times New Roman" w:hAnsi="Times New Roman" w:cs="Times New Roman"/>
        </w:rPr>
        <w:t>engaged in activities relevant to protection and safety have appropriate education, training</w:t>
      </w:r>
      <w:r w:rsidR="005347D5" w:rsidRPr="00EE5275">
        <w:rPr>
          <w:rFonts w:ascii="Times New Roman" w:hAnsi="Times New Roman" w:cs="Times New Roman"/>
        </w:rPr>
        <w:t xml:space="preserve"> </w:t>
      </w:r>
      <w:r w:rsidR="000D17F7" w:rsidRPr="00EE5275">
        <w:rPr>
          <w:rFonts w:ascii="Times New Roman" w:hAnsi="Times New Roman" w:cs="Times New Roman"/>
        </w:rPr>
        <w:t>and qualification so that they understand their responsibilities and can perform their duties</w:t>
      </w:r>
      <w:r w:rsidR="005347D5" w:rsidRPr="00EE5275">
        <w:rPr>
          <w:rFonts w:ascii="Times New Roman" w:hAnsi="Times New Roman" w:cs="Times New Roman"/>
        </w:rPr>
        <w:t xml:space="preserve"> </w:t>
      </w:r>
      <w:r w:rsidR="000D17F7" w:rsidRPr="00EE5275">
        <w:rPr>
          <w:rFonts w:ascii="Times New Roman" w:hAnsi="Times New Roman" w:cs="Times New Roman"/>
        </w:rPr>
        <w:t>competently, with appropriate judgement and in accordance with procedures.</w:t>
      </w:r>
    </w:p>
    <w:p w:rsidR="005E1A01" w:rsidRPr="00EE5275" w:rsidRDefault="005E1A01" w:rsidP="002D79A0">
      <w:pPr>
        <w:spacing w:line="360" w:lineRule="auto"/>
        <w:jc w:val="both"/>
        <w:rPr>
          <w:rFonts w:ascii="Times New Roman" w:hAnsi="Times New Roman" w:cs="Times New Roman"/>
        </w:rPr>
      </w:pP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(7)</w:t>
      </w:r>
      <w:r w:rsidR="000D17F7" w:rsidRPr="00EE5275">
        <w:rPr>
          <w:rFonts w:ascii="Times New Roman" w:hAnsi="Times New Roman" w:cs="Times New Roman"/>
        </w:rPr>
        <w:t>. Licensees shall have in place operating procedures and arrangements for protection</w:t>
      </w:r>
      <w:r w:rsidR="005347D5" w:rsidRPr="00EE5275">
        <w:rPr>
          <w:rFonts w:ascii="Times New Roman" w:hAnsi="Times New Roman" w:cs="Times New Roman"/>
        </w:rPr>
        <w:t xml:space="preserve"> </w:t>
      </w:r>
      <w:r w:rsidR="000D17F7" w:rsidRPr="00EE5275">
        <w:rPr>
          <w:rFonts w:ascii="Times New Roman" w:hAnsi="Times New Roman" w:cs="Times New Roman"/>
        </w:rPr>
        <w:t>and safety that are subject to periodic review and updating under a management system.</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(8)</w:t>
      </w:r>
      <w:r w:rsidR="000D17F7" w:rsidRPr="00EE5275">
        <w:rPr>
          <w:rFonts w:ascii="Times New Roman" w:hAnsi="Times New Roman" w:cs="Times New Roman"/>
        </w:rPr>
        <w:t>. Licensees shall establish procedures for reporting on and learning from accidents and</w:t>
      </w:r>
      <w:r w:rsidR="005347D5" w:rsidRPr="00EE5275">
        <w:rPr>
          <w:rFonts w:ascii="Times New Roman" w:hAnsi="Times New Roman" w:cs="Times New Roman"/>
        </w:rPr>
        <w:t xml:space="preserve"> </w:t>
      </w:r>
      <w:r w:rsidR="000D17F7" w:rsidRPr="00EE5275">
        <w:rPr>
          <w:rFonts w:ascii="Times New Roman" w:hAnsi="Times New Roman" w:cs="Times New Roman"/>
        </w:rPr>
        <w:t>other incidents.</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(9)</w:t>
      </w:r>
      <w:r w:rsidR="000D17F7" w:rsidRPr="00EE5275">
        <w:rPr>
          <w:rFonts w:ascii="Times New Roman" w:hAnsi="Times New Roman" w:cs="Times New Roman"/>
        </w:rPr>
        <w:t>. Licensees shall ensure safe management of and control over all radioactive waste that</w:t>
      </w:r>
      <w:r w:rsidR="005347D5" w:rsidRPr="00EE5275">
        <w:rPr>
          <w:rFonts w:ascii="Times New Roman" w:hAnsi="Times New Roman" w:cs="Times New Roman"/>
        </w:rPr>
        <w:t xml:space="preserve"> </w:t>
      </w:r>
      <w:r w:rsidR="000D17F7" w:rsidRPr="00EE5275">
        <w:rPr>
          <w:rFonts w:ascii="Times New Roman" w:hAnsi="Times New Roman" w:cs="Times New Roman"/>
        </w:rPr>
        <w:t>is generated, and shall dispose of such waste in accordance with the regulatory requirements.</w:t>
      </w:r>
    </w:p>
    <w:p w:rsidR="00382B24" w:rsidRPr="00EE5275" w:rsidRDefault="000D0900" w:rsidP="002D79A0">
      <w:pPr>
        <w:spacing w:line="360" w:lineRule="auto"/>
        <w:jc w:val="both"/>
        <w:rPr>
          <w:rFonts w:ascii="Times New Roman" w:hAnsi="Times New Roman" w:cs="Times New Roman"/>
        </w:rPr>
      </w:pPr>
      <w:r>
        <w:rPr>
          <w:rFonts w:ascii="Times New Roman" w:hAnsi="Times New Roman" w:cs="Times New Roman"/>
        </w:rPr>
        <w:t>(10)</w:t>
      </w:r>
      <w:r w:rsidR="000D17F7" w:rsidRPr="00EE5275">
        <w:rPr>
          <w:rFonts w:ascii="Times New Roman" w:hAnsi="Times New Roman" w:cs="Times New Roman"/>
        </w:rPr>
        <w:t xml:space="preserve">. </w:t>
      </w:r>
      <w:proofErr w:type="gramStart"/>
      <w:r w:rsidR="000D17F7" w:rsidRPr="00EE5275">
        <w:rPr>
          <w:rFonts w:ascii="Times New Roman" w:hAnsi="Times New Roman" w:cs="Times New Roman"/>
        </w:rPr>
        <w:t>During</w:t>
      </w:r>
      <w:proofErr w:type="gramEnd"/>
      <w:r w:rsidR="000D17F7" w:rsidRPr="00EE5275">
        <w:rPr>
          <w:rFonts w:ascii="Times New Roman" w:hAnsi="Times New Roman" w:cs="Times New Roman"/>
        </w:rPr>
        <w:t xml:space="preserve"> the entire lifecycle of radiation sources, from the moment of their</w:t>
      </w:r>
      <w:r w:rsidR="00747CC0">
        <w:rPr>
          <w:rFonts w:ascii="Times New Roman" w:hAnsi="Times New Roman" w:cs="Times New Roman"/>
        </w:rPr>
        <w:t xml:space="preserve"> </w:t>
      </w:r>
      <w:r w:rsidR="000D17F7" w:rsidRPr="00EE5275">
        <w:rPr>
          <w:rFonts w:ascii="Times New Roman" w:hAnsi="Times New Roman" w:cs="Times New Roman"/>
        </w:rPr>
        <w:t>manufacturing up to their final disposal, the respective licensees shall ensure that the</w:t>
      </w:r>
      <w:r w:rsidR="005347D5" w:rsidRPr="00EE5275">
        <w:rPr>
          <w:rFonts w:ascii="Times New Roman" w:hAnsi="Times New Roman" w:cs="Times New Roman"/>
        </w:rPr>
        <w:t xml:space="preserve"> </w:t>
      </w:r>
      <w:r w:rsidR="000D17F7" w:rsidRPr="00EE5275">
        <w:rPr>
          <w:rFonts w:ascii="Times New Roman" w:hAnsi="Times New Roman" w:cs="Times New Roman"/>
        </w:rPr>
        <w:t>appropriate safety measures are taken.</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0D17F7" w:rsidRPr="00EE5275">
        <w:rPr>
          <w:rFonts w:ascii="Times New Roman" w:hAnsi="Times New Roman" w:cs="Times New Roman"/>
        </w:rPr>
        <w:t>1</w:t>
      </w:r>
      <w:r>
        <w:rPr>
          <w:rFonts w:ascii="Times New Roman" w:hAnsi="Times New Roman" w:cs="Times New Roman"/>
        </w:rPr>
        <w:t>1)</w:t>
      </w:r>
      <w:r w:rsidR="000D17F7" w:rsidRPr="00EE5275">
        <w:rPr>
          <w:rFonts w:ascii="Times New Roman" w:hAnsi="Times New Roman" w:cs="Times New Roman"/>
        </w:rPr>
        <w:t xml:space="preserve">. </w:t>
      </w:r>
      <w:proofErr w:type="gramStart"/>
      <w:r w:rsidR="000D17F7" w:rsidRPr="00EE5275">
        <w:rPr>
          <w:rFonts w:ascii="Times New Roman" w:hAnsi="Times New Roman" w:cs="Times New Roman"/>
        </w:rPr>
        <w:t>For</w:t>
      </w:r>
      <w:proofErr w:type="gramEnd"/>
      <w:r w:rsidR="000D17F7" w:rsidRPr="00EE5275">
        <w:rPr>
          <w:rFonts w:ascii="Times New Roman" w:hAnsi="Times New Roman" w:cs="Times New Roman"/>
        </w:rPr>
        <w:t xml:space="preserve"> this purpose, licensees shall ensure that a multilevel (</w:t>
      </w:r>
      <w:proofErr w:type="spellStart"/>
      <w:r w:rsidR="000D17F7" w:rsidRPr="00EE5275">
        <w:rPr>
          <w:rFonts w:ascii="Times New Roman" w:hAnsi="Times New Roman" w:cs="Times New Roman"/>
        </w:rPr>
        <w:t>defence</w:t>
      </w:r>
      <w:proofErr w:type="spellEnd"/>
      <w:r w:rsidR="000D17F7" w:rsidRPr="00EE5275">
        <w:rPr>
          <w:rFonts w:ascii="Times New Roman" w:hAnsi="Times New Roman" w:cs="Times New Roman"/>
        </w:rPr>
        <w:t xml:space="preserve"> in depth) system of</w:t>
      </w:r>
      <w:r w:rsidR="005347D5" w:rsidRPr="00EE5275">
        <w:rPr>
          <w:rFonts w:ascii="Times New Roman" w:hAnsi="Times New Roman" w:cs="Times New Roman"/>
        </w:rPr>
        <w:t xml:space="preserve"> </w:t>
      </w:r>
      <w:r w:rsidR="000D17F7" w:rsidRPr="00EE5275">
        <w:rPr>
          <w:rFonts w:ascii="Times New Roman" w:hAnsi="Times New Roman" w:cs="Times New Roman"/>
        </w:rPr>
        <w:t>sequential, independent provisions for protection and safety that is commensurate with the</w:t>
      </w:r>
      <w:r w:rsidR="005347D5" w:rsidRPr="00EE5275">
        <w:rPr>
          <w:rFonts w:ascii="Times New Roman" w:hAnsi="Times New Roman" w:cs="Times New Roman"/>
        </w:rPr>
        <w:t xml:space="preserve"> </w:t>
      </w:r>
      <w:r w:rsidR="000D17F7" w:rsidRPr="00EE5275">
        <w:rPr>
          <w:rFonts w:ascii="Times New Roman" w:hAnsi="Times New Roman" w:cs="Times New Roman"/>
        </w:rPr>
        <w:t>likelihood and the magnitude of the potential exposures is applied to sources for which the</w:t>
      </w:r>
      <w:r w:rsidR="005347D5" w:rsidRPr="00EE5275">
        <w:rPr>
          <w:rFonts w:ascii="Times New Roman" w:hAnsi="Times New Roman" w:cs="Times New Roman"/>
        </w:rPr>
        <w:t xml:space="preserve"> </w:t>
      </w:r>
      <w:r w:rsidR="000D17F7" w:rsidRPr="00EE5275">
        <w:rPr>
          <w:rFonts w:ascii="Times New Roman" w:hAnsi="Times New Roman" w:cs="Times New Roman"/>
        </w:rPr>
        <w:t>licensees are authorized. Licensees shall ensure that if one level of protection were to fail, the</w:t>
      </w:r>
      <w:r w:rsidR="005347D5" w:rsidRPr="00EE5275">
        <w:rPr>
          <w:rFonts w:ascii="Times New Roman" w:hAnsi="Times New Roman" w:cs="Times New Roman"/>
        </w:rPr>
        <w:t xml:space="preserve"> </w:t>
      </w:r>
      <w:r w:rsidR="000D17F7" w:rsidRPr="00EE5275">
        <w:rPr>
          <w:rFonts w:ascii="Times New Roman" w:hAnsi="Times New Roman" w:cs="Times New Roman"/>
        </w:rPr>
        <w:t xml:space="preserve">subsequent independent level of protection would be available. Such </w:t>
      </w:r>
      <w:proofErr w:type="spellStart"/>
      <w:r w:rsidR="000D17F7" w:rsidRPr="00EE5275">
        <w:rPr>
          <w:rFonts w:ascii="Times New Roman" w:hAnsi="Times New Roman" w:cs="Times New Roman"/>
        </w:rPr>
        <w:t>defence</w:t>
      </w:r>
      <w:proofErr w:type="spellEnd"/>
      <w:r w:rsidR="000D17F7" w:rsidRPr="00EE5275">
        <w:rPr>
          <w:rFonts w:ascii="Times New Roman" w:hAnsi="Times New Roman" w:cs="Times New Roman"/>
        </w:rPr>
        <w:t xml:space="preserve"> in depth shall</w:t>
      </w:r>
      <w:r w:rsidR="005347D5" w:rsidRPr="00EE5275">
        <w:rPr>
          <w:rFonts w:ascii="Times New Roman" w:hAnsi="Times New Roman" w:cs="Times New Roman"/>
        </w:rPr>
        <w:t xml:space="preserve"> </w:t>
      </w:r>
      <w:r w:rsidR="000D17F7" w:rsidRPr="00EE5275">
        <w:rPr>
          <w:rFonts w:ascii="Times New Roman" w:hAnsi="Times New Roman" w:cs="Times New Roman"/>
        </w:rPr>
        <w:t>be applied for the purposes of:</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(a) Preventing accidents;</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lastRenderedPageBreak/>
        <w:t>(b) Mitigating the consequences of any accidents that do occur;</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(c) Restoring the sources to safe conditions after any such accidents.</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(12)</w:t>
      </w:r>
      <w:r w:rsidR="000D17F7" w:rsidRPr="00EE5275">
        <w:rPr>
          <w:rFonts w:ascii="Times New Roman" w:hAnsi="Times New Roman" w:cs="Times New Roman"/>
        </w:rPr>
        <w:t>. Licensees shall ensure that structures, systems and components, including software, that</w:t>
      </w:r>
      <w:r w:rsidR="005347D5" w:rsidRPr="00EE5275">
        <w:rPr>
          <w:rFonts w:ascii="Times New Roman" w:hAnsi="Times New Roman" w:cs="Times New Roman"/>
        </w:rPr>
        <w:t xml:space="preserve"> </w:t>
      </w:r>
      <w:r w:rsidR="000D17F7" w:rsidRPr="00EE5275">
        <w:rPr>
          <w:rFonts w:ascii="Times New Roman" w:hAnsi="Times New Roman" w:cs="Times New Roman"/>
        </w:rPr>
        <w:t>are related to protection and safety for facilities and activities are designed, constructed,</w:t>
      </w:r>
      <w:r w:rsidR="005347D5" w:rsidRPr="00EE5275">
        <w:rPr>
          <w:rFonts w:ascii="Times New Roman" w:hAnsi="Times New Roman" w:cs="Times New Roman"/>
        </w:rPr>
        <w:t xml:space="preserve"> </w:t>
      </w:r>
      <w:r w:rsidR="000D17F7" w:rsidRPr="00EE5275">
        <w:rPr>
          <w:rFonts w:ascii="Times New Roman" w:hAnsi="Times New Roman" w:cs="Times New Roman"/>
        </w:rPr>
        <w:t>commissioned, operated and maintained so as to prevent accidents as far as reasonably</w:t>
      </w:r>
      <w:r w:rsidR="005347D5" w:rsidRPr="00EE5275">
        <w:rPr>
          <w:rFonts w:ascii="Times New Roman" w:hAnsi="Times New Roman" w:cs="Times New Roman"/>
        </w:rPr>
        <w:t xml:space="preserve"> </w:t>
      </w:r>
      <w:r w:rsidR="000D17F7" w:rsidRPr="00EE5275">
        <w:rPr>
          <w:rFonts w:ascii="Times New Roman" w:hAnsi="Times New Roman" w:cs="Times New Roman"/>
        </w:rPr>
        <w:t>practicable.</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(13)</w:t>
      </w:r>
      <w:r w:rsidR="000D17F7" w:rsidRPr="00EE5275">
        <w:rPr>
          <w:rFonts w:ascii="Times New Roman" w:hAnsi="Times New Roman" w:cs="Times New Roman"/>
        </w:rPr>
        <w:t xml:space="preserve">. </w:t>
      </w:r>
      <w:proofErr w:type="gramStart"/>
      <w:r w:rsidR="000D17F7" w:rsidRPr="00EE5275">
        <w:rPr>
          <w:rFonts w:ascii="Times New Roman" w:hAnsi="Times New Roman" w:cs="Times New Roman"/>
        </w:rPr>
        <w:t>The</w:t>
      </w:r>
      <w:proofErr w:type="gramEnd"/>
      <w:r w:rsidR="000D17F7" w:rsidRPr="00EE5275">
        <w:rPr>
          <w:rFonts w:ascii="Times New Roman" w:hAnsi="Times New Roman" w:cs="Times New Roman"/>
        </w:rPr>
        <w:t xml:space="preserve"> licensee for any facility or activity shall make suitable arrangements:</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(a) To prevent reasonably foreseeable accidents in the facility or the activity;</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(b) To mitigate the consequences of those accidents that do occur;</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(c) To provide workers with the information, instruction, training and equipment</w:t>
      </w:r>
      <w:r w:rsidR="005347D5" w:rsidRPr="00EE5275">
        <w:rPr>
          <w:rFonts w:ascii="Times New Roman" w:hAnsi="Times New Roman" w:cs="Times New Roman"/>
        </w:rPr>
        <w:t xml:space="preserve"> </w:t>
      </w:r>
      <w:r w:rsidRPr="00EE5275">
        <w:rPr>
          <w:rFonts w:ascii="Times New Roman" w:hAnsi="Times New Roman" w:cs="Times New Roman"/>
        </w:rPr>
        <w:t>necessary to restrict potential exposures;</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(d) To ensure that there are adequate procedures for the control of the facility and for the</w:t>
      </w:r>
      <w:r w:rsidR="005347D5" w:rsidRPr="00EE5275">
        <w:rPr>
          <w:rFonts w:ascii="Times New Roman" w:hAnsi="Times New Roman" w:cs="Times New Roman"/>
        </w:rPr>
        <w:t xml:space="preserve"> </w:t>
      </w:r>
      <w:r w:rsidRPr="00EE5275">
        <w:rPr>
          <w:rFonts w:ascii="Times New Roman" w:hAnsi="Times New Roman" w:cs="Times New Roman"/>
        </w:rPr>
        <w:t>management of any reasonably foreseeable accidents;</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(e) To ensure that safety significant structures, systems and components, including</w:t>
      </w:r>
      <w:r w:rsidR="005347D5" w:rsidRPr="00EE5275">
        <w:rPr>
          <w:rFonts w:ascii="Times New Roman" w:hAnsi="Times New Roman" w:cs="Times New Roman"/>
        </w:rPr>
        <w:t xml:space="preserve"> </w:t>
      </w:r>
      <w:r w:rsidRPr="00EE5275">
        <w:rPr>
          <w:rFonts w:ascii="Times New Roman" w:hAnsi="Times New Roman" w:cs="Times New Roman"/>
        </w:rPr>
        <w:t>software, and other equipment can be inspected and tested regularly for any</w:t>
      </w:r>
      <w:r w:rsidR="005347D5" w:rsidRPr="00EE5275">
        <w:rPr>
          <w:rFonts w:ascii="Times New Roman" w:hAnsi="Times New Roman" w:cs="Times New Roman"/>
        </w:rPr>
        <w:t xml:space="preserve"> </w:t>
      </w:r>
      <w:r w:rsidRPr="00EE5275">
        <w:rPr>
          <w:rFonts w:ascii="Times New Roman" w:hAnsi="Times New Roman" w:cs="Times New Roman"/>
        </w:rPr>
        <w:t>degradation that could lead to abnormal conditions or inadequate performance;</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(f) To ensure that maintenance, inspection and testing appropriate to the preservation of</w:t>
      </w:r>
      <w:r w:rsidR="005347D5" w:rsidRPr="00EE5275">
        <w:rPr>
          <w:rFonts w:ascii="Times New Roman" w:hAnsi="Times New Roman" w:cs="Times New Roman"/>
        </w:rPr>
        <w:t xml:space="preserve"> </w:t>
      </w:r>
      <w:r w:rsidRPr="00EE5275">
        <w:rPr>
          <w:rFonts w:ascii="Times New Roman" w:hAnsi="Times New Roman" w:cs="Times New Roman"/>
        </w:rPr>
        <w:t>the provisions for protection and safety can be carried out without undue occupational</w:t>
      </w:r>
      <w:r w:rsidR="005347D5" w:rsidRPr="00EE5275">
        <w:rPr>
          <w:rFonts w:ascii="Times New Roman" w:hAnsi="Times New Roman" w:cs="Times New Roman"/>
        </w:rPr>
        <w:t xml:space="preserve"> </w:t>
      </w:r>
      <w:r w:rsidRPr="00EE5275">
        <w:rPr>
          <w:rFonts w:ascii="Times New Roman" w:hAnsi="Times New Roman" w:cs="Times New Roman"/>
        </w:rPr>
        <w:t>exposure;</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(g) To provide, wherever appropriate, automatic systems for safely shutting off or</w:t>
      </w:r>
      <w:r w:rsidR="005347D5" w:rsidRPr="00EE5275">
        <w:rPr>
          <w:rFonts w:ascii="Times New Roman" w:hAnsi="Times New Roman" w:cs="Times New Roman"/>
        </w:rPr>
        <w:t xml:space="preserve"> </w:t>
      </w:r>
      <w:r w:rsidRPr="00EE5275">
        <w:rPr>
          <w:rFonts w:ascii="Times New Roman" w:hAnsi="Times New Roman" w:cs="Times New Roman"/>
        </w:rPr>
        <w:t>reducing the release of radiation from facilities in the event that operating conditions</w:t>
      </w:r>
      <w:r w:rsidR="005347D5" w:rsidRPr="00EE5275">
        <w:rPr>
          <w:rFonts w:ascii="Times New Roman" w:hAnsi="Times New Roman" w:cs="Times New Roman"/>
        </w:rPr>
        <w:t xml:space="preserve"> </w:t>
      </w:r>
      <w:r w:rsidRPr="00EE5275">
        <w:rPr>
          <w:rFonts w:ascii="Times New Roman" w:hAnsi="Times New Roman" w:cs="Times New Roman"/>
        </w:rPr>
        <w:t>are outside the stipulated ranges;</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(h) To ensure that abnormal operating conditions that could significantly affect protection</w:t>
      </w:r>
      <w:r w:rsidR="005347D5" w:rsidRPr="00EE5275">
        <w:rPr>
          <w:rFonts w:ascii="Times New Roman" w:hAnsi="Times New Roman" w:cs="Times New Roman"/>
        </w:rPr>
        <w:t xml:space="preserve"> </w:t>
      </w:r>
      <w:r w:rsidRPr="00EE5275">
        <w:rPr>
          <w:rFonts w:ascii="Times New Roman" w:hAnsi="Times New Roman" w:cs="Times New Roman"/>
        </w:rPr>
        <w:t>and safety are detected by systems that respond quickly enough to allow for corrective</w:t>
      </w:r>
      <w:r w:rsidR="005347D5" w:rsidRPr="00EE5275">
        <w:rPr>
          <w:rFonts w:ascii="Times New Roman" w:hAnsi="Times New Roman" w:cs="Times New Roman"/>
        </w:rPr>
        <w:t xml:space="preserve"> </w:t>
      </w:r>
      <w:r w:rsidRPr="00EE5275">
        <w:rPr>
          <w:rFonts w:ascii="Times New Roman" w:hAnsi="Times New Roman" w:cs="Times New Roman"/>
        </w:rPr>
        <w:t>action to be taken in a timely manner;</w:t>
      </w:r>
    </w:p>
    <w:p w:rsidR="000D17F7" w:rsidRPr="00EE5275" w:rsidRDefault="000D17F7"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To ensure that all relevant safety documentation is available in the appropriate</w:t>
      </w:r>
      <w:r w:rsidR="005347D5" w:rsidRPr="00EE5275">
        <w:rPr>
          <w:rFonts w:ascii="Times New Roman" w:hAnsi="Times New Roman" w:cs="Times New Roman"/>
        </w:rPr>
        <w:t xml:space="preserve"> </w:t>
      </w:r>
      <w:r w:rsidRPr="00EE5275">
        <w:rPr>
          <w:rFonts w:ascii="Times New Roman" w:hAnsi="Times New Roman" w:cs="Times New Roman"/>
        </w:rPr>
        <w:t>languages.</w:t>
      </w:r>
    </w:p>
    <w:p w:rsidR="000D17F7" w:rsidRPr="00EE5275" w:rsidRDefault="000D0900" w:rsidP="002D79A0">
      <w:pPr>
        <w:spacing w:line="360" w:lineRule="auto"/>
        <w:jc w:val="both"/>
        <w:rPr>
          <w:rFonts w:ascii="Times New Roman" w:hAnsi="Times New Roman" w:cs="Times New Roman"/>
        </w:rPr>
      </w:pPr>
      <w:r>
        <w:rPr>
          <w:rFonts w:ascii="Times New Roman" w:hAnsi="Times New Roman" w:cs="Times New Roman"/>
        </w:rPr>
        <w:t>(14)</w:t>
      </w:r>
      <w:r w:rsidR="000D17F7" w:rsidRPr="00EE5275">
        <w:rPr>
          <w:rFonts w:ascii="Times New Roman" w:hAnsi="Times New Roman" w:cs="Times New Roman"/>
        </w:rPr>
        <w:t>. The licensee shall ensure that the safety of the facility or of the waste shall not be</w:t>
      </w:r>
      <w:r w:rsidR="005347D5" w:rsidRPr="00EE5275">
        <w:rPr>
          <w:rFonts w:ascii="Times New Roman" w:hAnsi="Times New Roman" w:cs="Times New Roman"/>
        </w:rPr>
        <w:t xml:space="preserve"> </w:t>
      </w:r>
      <w:r w:rsidR="000D17F7" w:rsidRPr="00EE5275">
        <w:rPr>
          <w:rFonts w:ascii="Times New Roman" w:hAnsi="Times New Roman" w:cs="Times New Roman"/>
        </w:rPr>
        <w:t>jeopardized by any provision made for the purpose of complying with national or</w:t>
      </w:r>
      <w:r w:rsidR="005347D5" w:rsidRPr="00EE5275">
        <w:rPr>
          <w:rFonts w:ascii="Times New Roman" w:hAnsi="Times New Roman" w:cs="Times New Roman"/>
        </w:rPr>
        <w:t xml:space="preserve"> </w:t>
      </w:r>
      <w:r w:rsidR="000D17F7" w:rsidRPr="00EE5275">
        <w:rPr>
          <w:rFonts w:ascii="Times New Roman" w:hAnsi="Times New Roman" w:cs="Times New Roman"/>
        </w:rPr>
        <w:t>international requirements concerning safeguards of the material.</w:t>
      </w:r>
    </w:p>
    <w:p w:rsidR="00FD1468" w:rsidRPr="00613C3A" w:rsidRDefault="00FD1468" w:rsidP="002D79A0">
      <w:pPr>
        <w:spacing w:line="360" w:lineRule="auto"/>
        <w:jc w:val="both"/>
        <w:rPr>
          <w:rFonts w:ascii="Times New Roman" w:hAnsi="Times New Roman" w:cs="Times New Roman"/>
          <w:i/>
        </w:rPr>
      </w:pPr>
    </w:p>
    <w:p w:rsidR="00FD1468" w:rsidRPr="00613C3A" w:rsidRDefault="00FD1468" w:rsidP="002D79A0">
      <w:pPr>
        <w:spacing w:line="360" w:lineRule="auto"/>
        <w:jc w:val="both"/>
        <w:rPr>
          <w:rFonts w:ascii="Times New Roman" w:hAnsi="Times New Roman" w:cs="Times New Roman"/>
          <w:i/>
        </w:rPr>
      </w:pPr>
      <w:r w:rsidRPr="00613C3A">
        <w:rPr>
          <w:rFonts w:ascii="Times New Roman" w:hAnsi="Times New Roman" w:cs="Times New Roman"/>
          <w:i/>
        </w:rPr>
        <w:t>Requirements for Reporting to the Authority</w:t>
      </w:r>
    </w:p>
    <w:p w:rsidR="00FD1468" w:rsidRPr="00EE5275" w:rsidRDefault="000D0900" w:rsidP="002D79A0">
      <w:pPr>
        <w:spacing w:line="360" w:lineRule="auto"/>
        <w:jc w:val="both"/>
        <w:rPr>
          <w:rFonts w:ascii="Times New Roman" w:hAnsi="Times New Roman" w:cs="Times New Roman"/>
        </w:rPr>
      </w:pPr>
      <w:r>
        <w:rPr>
          <w:rFonts w:ascii="Times New Roman" w:hAnsi="Times New Roman" w:cs="Times New Roman"/>
        </w:rPr>
        <w:t>16(</w:t>
      </w:r>
      <w:r w:rsidR="00FD1468" w:rsidRPr="00EE5275">
        <w:rPr>
          <w:rFonts w:ascii="Times New Roman" w:hAnsi="Times New Roman" w:cs="Times New Roman"/>
        </w:rPr>
        <w:t>1</w:t>
      </w:r>
      <w:r>
        <w:rPr>
          <w:rFonts w:ascii="Times New Roman" w:hAnsi="Times New Roman" w:cs="Times New Roman"/>
        </w:rPr>
        <w:t>)</w:t>
      </w:r>
      <w:r w:rsidR="00FD1468" w:rsidRPr="00EE5275">
        <w:rPr>
          <w:rFonts w:ascii="Times New Roman" w:hAnsi="Times New Roman" w:cs="Times New Roman"/>
        </w:rPr>
        <w:t>. Licensees shall:</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lastRenderedPageBreak/>
        <w:t>(a) Notify the regulatory body by {telephone or other method e.g. facsimile, e-mail, etc. as</w:t>
      </w:r>
      <w:r w:rsidR="005347D5" w:rsidRPr="00EE5275">
        <w:rPr>
          <w:rFonts w:ascii="Times New Roman" w:hAnsi="Times New Roman" w:cs="Times New Roman"/>
        </w:rPr>
        <w:t xml:space="preserve"> </w:t>
      </w:r>
      <w:r w:rsidRPr="00EE5275">
        <w:rPr>
          <w:rFonts w:ascii="Times New Roman" w:hAnsi="Times New Roman" w:cs="Times New Roman"/>
        </w:rPr>
        <w:t>determined by the regulatory body} facsimile immediately of any event in which a dose</w:t>
      </w:r>
      <w:r w:rsidR="005347D5" w:rsidRPr="00EE5275">
        <w:rPr>
          <w:rFonts w:ascii="Times New Roman" w:hAnsi="Times New Roman" w:cs="Times New Roman"/>
        </w:rPr>
        <w:t xml:space="preserve"> </w:t>
      </w:r>
      <w:r w:rsidRPr="00EE5275">
        <w:rPr>
          <w:rFonts w:ascii="Times New Roman" w:hAnsi="Times New Roman" w:cs="Times New Roman"/>
        </w:rPr>
        <w:t>limit is exceeded;</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(b) Notify the regulatory body by telephone or facsimile as soon as practicable, but not</w:t>
      </w:r>
      <w:r w:rsidR="005347D5" w:rsidRPr="00EE5275">
        <w:rPr>
          <w:rFonts w:ascii="Times New Roman" w:hAnsi="Times New Roman" w:cs="Times New Roman"/>
        </w:rPr>
        <w:t xml:space="preserve"> </w:t>
      </w:r>
      <w:r w:rsidRPr="00EE5275">
        <w:rPr>
          <w:rFonts w:ascii="Times New Roman" w:hAnsi="Times New Roman" w:cs="Times New Roman"/>
        </w:rPr>
        <w:t>later than 24 hours after discovery, of any significant unintended or accidental medical</w:t>
      </w:r>
      <w:r w:rsidR="005347D5" w:rsidRPr="00EE5275">
        <w:rPr>
          <w:rFonts w:ascii="Times New Roman" w:hAnsi="Times New Roman" w:cs="Times New Roman"/>
        </w:rPr>
        <w:t xml:space="preserve"> </w:t>
      </w:r>
      <w:r w:rsidRPr="00EE5275">
        <w:rPr>
          <w:rFonts w:ascii="Times New Roman" w:hAnsi="Times New Roman" w:cs="Times New Roman"/>
        </w:rPr>
        <w:t xml:space="preserve">exposures </w:t>
      </w:r>
      <w:r w:rsidR="00B6124B" w:rsidRPr="00B6124B">
        <w:rPr>
          <w:rFonts w:ascii="Times New Roman" w:hAnsi="Times New Roman" w:cs="Times New Roman"/>
        </w:rPr>
        <w:t>(see Article 55</w:t>
      </w:r>
      <w:r w:rsidRPr="00B6124B">
        <w:rPr>
          <w:rFonts w:ascii="Times New Roman" w:hAnsi="Times New Roman" w:cs="Times New Roman"/>
        </w:rPr>
        <w:t>);</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(c) Submit to the regulatory body, within 30 days after discovery of any significant</w:t>
      </w:r>
      <w:r w:rsidR="005347D5" w:rsidRPr="00EE5275">
        <w:rPr>
          <w:rFonts w:ascii="Times New Roman" w:hAnsi="Times New Roman" w:cs="Times New Roman"/>
        </w:rPr>
        <w:t xml:space="preserve"> </w:t>
      </w:r>
      <w:r w:rsidRPr="00EE5275">
        <w:rPr>
          <w:rFonts w:ascii="Times New Roman" w:hAnsi="Times New Roman" w:cs="Times New Roman"/>
        </w:rPr>
        <w:t>unintended or accidental medical exposures, a written report which states the cause of</w:t>
      </w:r>
      <w:r w:rsidR="005347D5" w:rsidRPr="00EE5275">
        <w:rPr>
          <w:rFonts w:ascii="Times New Roman" w:hAnsi="Times New Roman" w:cs="Times New Roman"/>
        </w:rPr>
        <w:t xml:space="preserve"> </w:t>
      </w:r>
      <w:r w:rsidRPr="00EE5275">
        <w:rPr>
          <w:rFonts w:ascii="Times New Roman" w:hAnsi="Times New Roman" w:cs="Times New Roman"/>
        </w:rPr>
        <w:t>the any significant unintended or accidental medical exposures and includes</w:t>
      </w:r>
      <w:r w:rsidR="005347D5" w:rsidRPr="00EE5275">
        <w:rPr>
          <w:rFonts w:ascii="Times New Roman" w:hAnsi="Times New Roman" w:cs="Times New Roman"/>
        </w:rPr>
        <w:t xml:space="preserve"> </w:t>
      </w:r>
      <w:r w:rsidRPr="00EE5275">
        <w:rPr>
          <w:rFonts w:ascii="Times New Roman" w:hAnsi="Times New Roman" w:cs="Times New Roman"/>
        </w:rPr>
        <w:t>information on the doses, corrective measures and any other relevant information;</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(d) Report a summary of the public exposure monitoring results to the regulatory body at</w:t>
      </w:r>
      <w:r w:rsidR="005347D5" w:rsidRPr="00EE5275">
        <w:rPr>
          <w:rFonts w:ascii="Times New Roman" w:hAnsi="Times New Roman" w:cs="Times New Roman"/>
        </w:rPr>
        <w:t xml:space="preserve"> </w:t>
      </w:r>
      <w:r w:rsidRPr="00EE5275">
        <w:rPr>
          <w:rFonts w:ascii="Times New Roman" w:hAnsi="Times New Roman" w:cs="Times New Roman"/>
        </w:rPr>
        <w:t>approved intervals and promptly inform the regulatory body of any abnormal results</w:t>
      </w:r>
      <w:r w:rsidR="005347D5" w:rsidRPr="00EE5275">
        <w:rPr>
          <w:rFonts w:ascii="Times New Roman" w:hAnsi="Times New Roman" w:cs="Times New Roman"/>
        </w:rPr>
        <w:t xml:space="preserve"> </w:t>
      </w:r>
      <w:r w:rsidRPr="00EE5275">
        <w:rPr>
          <w:rFonts w:ascii="Times New Roman" w:hAnsi="Times New Roman" w:cs="Times New Roman"/>
        </w:rPr>
        <w:t xml:space="preserve">which lead or could lead to an increase of public exposure </w:t>
      </w:r>
      <w:r w:rsidRPr="00B6124B">
        <w:rPr>
          <w:rFonts w:ascii="Times New Roman" w:hAnsi="Times New Roman" w:cs="Times New Roman"/>
        </w:rPr>
        <w:t xml:space="preserve">(see Article </w:t>
      </w:r>
      <w:r w:rsidR="00B6124B" w:rsidRPr="00B6124B">
        <w:rPr>
          <w:rFonts w:ascii="Times New Roman" w:hAnsi="Times New Roman" w:cs="Times New Roman"/>
        </w:rPr>
        <w:t>56</w:t>
      </w:r>
      <w:r w:rsidRPr="00B6124B">
        <w:rPr>
          <w:rFonts w:ascii="Times New Roman" w:hAnsi="Times New Roman" w:cs="Times New Roman"/>
        </w:rPr>
        <w:t>);</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(e) Report discharges of radioactive waste to the environment to the regulatory body at</w:t>
      </w:r>
      <w:r w:rsidR="005347D5" w:rsidRPr="00EE5275">
        <w:rPr>
          <w:rFonts w:ascii="Times New Roman" w:hAnsi="Times New Roman" w:cs="Times New Roman"/>
        </w:rPr>
        <w:t xml:space="preserve"> </w:t>
      </w:r>
      <w:r w:rsidRPr="00EE5275">
        <w:rPr>
          <w:rFonts w:ascii="Times New Roman" w:hAnsi="Times New Roman" w:cs="Times New Roman"/>
        </w:rPr>
        <w:t xml:space="preserve">intervals as may be specified in the </w:t>
      </w:r>
      <w:proofErr w:type="spellStart"/>
      <w:r w:rsidRPr="00EE5275">
        <w:rPr>
          <w:rFonts w:ascii="Times New Roman" w:hAnsi="Times New Roman" w:cs="Times New Roman"/>
        </w:rPr>
        <w:t>licence</w:t>
      </w:r>
      <w:proofErr w:type="spellEnd"/>
      <w:r w:rsidRPr="00EE5275">
        <w:rPr>
          <w:rFonts w:ascii="Times New Roman" w:hAnsi="Times New Roman" w:cs="Times New Roman"/>
        </w:rPr>
        <w:t xml:space="preserve"> and promptly report any discharges</w:t>
      </w:r>
      <w:r w:rsidR="005347D5" w:rsidRPr="00EE5275">
        <w:rPr>
          <w:rFonts w:ascii="Times New Roman" w:hAnsi="Times New Roman" w:cs="Times New Roman"/>
        </w:rPr>
        <w:t xml:space="preserve"> </w:t>
      </w:r>
      <w:r w:rsidRPr="00EE5275">
        <w:rPr>
          <w:rFonts w:ascii="Times New Roman" w:hAnsi="Times New Roman" w:cs="Times New Roman"/>
        </w:rPr>
        <w:t>exceeding the authorized limits</w:t>
      </w:r>
      <w:r w:rsidR="00B6124B">
        <w:rPr>
          <w:rFonts w:ascii="Times New Roman" w:hAnsi="Times New Roman" w:cs="Times New Roman"/>
        </w:rPr>
        <w:t>.</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(f) Report promptly and within 30 days submit a written report to the regulatory body any</w:t>
      </w:r>
      <w:r w:rsidR="005347D5" w:rsidRPr="00EE5275">
        <w:rPr>
          <w:rFonts w:ascii="Times New Roman" w:hAnsi="Times New Roman" w:cs="Times New Roman"/>
        </w:rPr>
        <w:t xml:space="preserve"> </w:t>
      </w:r>
      <w:r w:rsidRPr="00EE5275">
        <w:rPr>
          <w:rFonts w:ascii="Times New Roman" w:hAnsi="Times New Roman" w:cs="Times New Roman"/>
        </w:rPr>
        <w:t>releases of radioactive material to the environment above the clearance criteria</w:t>
      </w:r>
      <w:r w:rsidR="005347D5" w:rsidRPr="00EE5275">
        <w:rPr>
          <w:rFonts w:ascii="Times New Roman" w:hAnsi="Times New Roman" w:cs="Times New Roman"/>
        </w:rPr>
        <w:t xml:space="preserve"> </w:t>
      </w:r>
      <w:r w:rsidRPr="00EE5275">
        <w:rPr>
          <w:rFonts w:ascii="Times New Roman" w:hAnsi="Times New Roman" w:cs="Times New Roman"/>
        </w:rPr>
        <w:t>established by the regulatory body.</w:t>
      </w:r>
    </w:p>
    <w:p w:rsidR="00FD1468" w:rsidRPr="00EE5275" w:rsidRDefault="00FD1468" w:rsidP="002D79A0">
      <w:pPr>
        <w:spacing w:line="360" w:lineRule="auto"/>
        <w:jc w:val="both"/>
        <w:rPr>
          <w:rFonts w:ascii="Times New Roman" w:hAnsi="Times New Roman" w:cs="Times New Roman"/>
        </w:rPr>
      </w:pPr>
    </w:p>
    <w:p w:rsidR="00FD1468"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FD1468" w:rsidRPr="00EE5275">
        <w:rPr>
          <w:rFonts w:ascii="Times New Roman" w:hAnsi="Times New Roman" w:cs="Times New Roman"/>
        </w:rPr>
        <w:t>2</w:t>
      </w:r>
      <w:r>
        <w:rPr>
          <w:rFonts w:ascii="Times New Roman" w:hAnsi="Times New Roman" w:cs="Times New Roman"/>
        </w:rPr>
        <w:t>)</w:t>
      </w:r>
      <w:r w:rsidR="00FD1468" w:rsidRPr="00EE5275">
        <w:rPr>
          <w:rFonts w:ascii="Times New Roman" w:hAnsi="Times New Roman" w:cs="Times New Roman"/>
        </w:rPr>
        <w:t>. In addition to the radiation safety related reports above, licensees shall make the</w:t>
      </w:r>
      <w:r w:rsidR="005347D5" w:rsidRPr="00EE5275">
        <w:rPr>
          <w:rFonts w:ascii="Times New Roman" w:hAnsi="Times New Roman" w:cs="Times New Roman"/>
        </w:rPr>
        <w:t xml:space="preserve"> </w:t>
      </w:r>
      <w:r w:rsidR="00FD1468" w:rsidRPr="00EE5275">
        <w:rPr>
          <w:rFonts w:ascii="Times New Roman" w:hAnsi="Times New Roman" w:cs="Times New Roman"/>
        </w:rPr>
        <w:t>following reports to the regulatory body:</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 xml:space="preserve">(a) Radioactive source inventory data </w:t>
      </w:r>
      <w:r w:rsidRPr="00B6124B">
        <w:rPr>
          <w:rFonts w:ascii="Times New Roman" w:hAnsi="Times New Roman" w:cs="Times New Roman"/>
        </w:rPr>
        <w:t>(see Article 3</w:t>
      </w:r>
      <w:r w:rsidR="00B6124B" w:rsidRPr="00B6124B">
        <w:rPr>
          <w:rFonts w:ascii="Times New Roman" w:hAnsi="Times New Roman" w:cs="Times New Roman"/>
        </w:rPr>
        <w:t>0</w:t>
      </w:r>
      <w:r w:rsidRPr="00B6124B">
        <w:rPr>
          <w:rFonts w:ascii="Times New Roman" w:hAnsi="Times New Roman" w:cs="Times New Roman"/>
        </w:rPr>
        <w:t>)</w:t>
      </w:r>
      <w:r w:rsidRPr="00EE5275">
        <w:rPr>
          <w:rFonts w:ascii="Times New Roman" w:hAnsi="Times New Roman" w:cs="Times New Roman"/>
        </w:rPr>
        <w:t xml:space="preserve"> and subsequent changes to those</w:t>
      </w:r>
      <w:r w:rsidR="00C57ECE">
        <w:rPr>
          <w:rFonts w:ascii="Times New Roman" w:hAnsi="Times New Roman" w:cs="Times New Roman"/>
        </w:rPr>
        <w:t xml:space="preserve"> </w:t>
      </w:r>
      <w:r w:rsidRPr="00EE5275">
        <w:rPr>
          <w:rFonts w:ascii="Times New Roman" w:hAnsi="Times New Roman" w:cs="Times New Roman"/>
        </w:rPr>
        <w:t>data, except for routine movements of the source allowed in the authorization;</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(b) Unusual events or incidents, such as:</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Loss of control over a radioactive source;</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(ii) Unauthorized access to, or unauthorized use of, a source;</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(iii) Discovery of any orphan sources;</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(c) Any intentions to introduce modifications to any practice with a radioactive source</w:t>
      </w:r>
      <w:r w:rsidR="005347D5" w:rsidRPr="00EE5275">
        <w:rPr>
          <w:rFonts w:ascii="Times New Roman" w:hAnsi="Times New Roman" w:cs="Times New Roman"/>
        </w:rPr>
        <w:t xml:space="preserve"> </w:t>
      </w:r>
      <w:r w:rsidRPr="00EE5275">
        <w:rPr>
          <w:rFonts w:ascii="Times New Roman" w:hAnsi="Times New Roman" w:cs="Times New Roman"/>
        </w:rPr>
        <w:t>whenever the modifications could have significant implications for safety;</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(d) A copy of relevant parts of any contract or acceptance document relating to the return</w:t>
      </w:r>
      <w:r w:rsidR="005347D5" w:rsidRPr="00EE5275">
        <w:rPr>
          <w:rFonts w:ascii="Times New Roman" w:hAnsi="Times New Roman" w:cs="Times New Roman"/>
        </w:rPr>
        <w:t xml:space="preserve"> </w:t>
      </w:r>
      <w:r w:rsidRPr="00EE5275">
        <w:rPr>
          <w:rFonts w:ascii="Times New Roman" w:hAnsi="Times New Roman" w:cs="Times New Roman"/>
        </w:rPr>
        <w:t>of radioactive sources intending to be imported (</w:t>
      </w:r>
      <w:r w:rsidR="00BD57A3" w:rsidRPr="00BD57A3">
        <w:rPr>
          <w:rFonts w:ascii="Times New Roman" w:hAnsi="Times New Roman" w:cs="Times New Roman"/>
        </w:rPr>
        <w:t>see Articles 66</w:t>
      </w:r>
      <w:r w:rsidRPr="00BD57A3">
        <w:rPr>
          <w:rFonts w:ascii="Times New Roman" w:hAnsi="Times New Roman" w:cs="Times New Roman"/>
        </w:rPr>
        <w:t xml:space="preserve">, </w:t>
      </w:r>
      <w:r w:rsidR="00BD57A3" w:rsidRPr="00BD57A3">
        <w:rPr>
          <w:rFonts w:ascii="Times New Roman" w:hAnsi="Times New Roman" w:cs="Times New Roman"/>
        </w:rPr>
        <w:t>67</w:t>
      </w:r>
      <w:r w:rsidRPr="00BD57A3">
        <w:rPr>
          <w:rFonts w:ascii="Times New Roman" w:hAnsi="Times New Roman" w:cs="Times New Roman"/>
        </w:rPr>
        <w:t xml:space="preserve"> and </w:t>
      </w:r>
      <w:r w:rsidR="00BD57A3">
        <w:rPr>
          <w:rFonts w:ascii="Times New Roman" w:hAnsi="Times New Roman" w:cs="Times New Roman"/>
        </w:rPr>
        <w:t>68</w:t>
      </w:r>
      <w:r w:rsidRPr="00EE5275">
        <w:rPr>
          <w:rFonts w:ascii="Times New Roman" w:hAnsi="Times New Roman" w:cs="Times New Roman"/>
        </w:rPr>
        <w:t>);</w:t>
      </w:r>
    </w:p>
    <w:p w:rsidR="00FD1468" w:rsidRPr="00EE5275" w:rsidRDefault="00FD1468" w:rsidP="002D79A0">
      <w:pPr>
        <w:spacing w:line="360" w:lineRule="auto"/>
        <w:jc w:val="both"/>
        <w:rPr>
          <w:rFonts w:ascii="Times New Roman" w:hAnsi="Times New Roman" w:cs="Times New Roman"/>
        </w:rPr>
      </w:pPr>
    </w:p>
    <w:p w:rsidR="00FD1468" w:rsidRPr="00EE5275" w:rsidRDefault="000D0900" w:rsidP="002D79A0">
      <w:pPr>
        <w:spacing w:line="360" w:lineRule="auto"/>
        <w:jc w:val="both"/>
        <w:rPr>
          <w:rFonts w:ascii="Times New Roman" w:hAnsi="Times New Roman" w:cs="Times New Roman"/>
        </w:rPr>
      </w:pPr>
      <w:r>
        <w:rPr>
          <w:rFonts w:ascii="Times New Roman" w:hAnsi="Times New Roman" w:cs="Times New Roman"/>
        </w:rPr>
        <w:lastRenderedPageBreak/>
        <w:t>(</w:t>
      </w:r>
      <w:r w:rsidR="00FD1468" w:rsidRPr="00EE5275">
        <w:rPr>
          <w:rFonts w:ascii="Times New Roman" w:hAnsi="Times New Roman" w:cs="Times New Roman"/>
        </w:rPr>
        <w:t>3</w:t>
      </w:r>
      <w:r>
        <w:rPr>
          <w:rFonts w:ascii="Times New Roman" w:hAnsi="Times New Roman" w:cs="Times New Roman"/>
        </w:rPr>
        <w:t>)</w:t>
      </w:r>
      <w:r w:rsidR="00FD1468" w:rsidRPr="00EE5275">
        <w:rPr>
          <w:rFonts w:ascii="Times New Roman" w:hAnsi="Times New Roman" w:cs="Times New Roman"/>
        </w:rPr>
        <w:t>. Breaches of these Regulations shall be communicated to the regulatory body within</w:t>
      </w:r>
      <w:r w:rsidR="005347D5" w:rsidRPr="00EE5275">
        <w:rPr>
          <w:rFonts w:ascii="Times New Roman" w:hAnsi="Times New Roman" w:cs="Times New Roman"/>
        </w:rPr>
        <w:t xml:space="preserve"> </w:t>
      </w:r>
      <w:r w:rsidR="00FD1468" w:rsidRPr="00EE5275">
        <w:rPr>
          <w:rFonts w:ascii="Times New Roman" w:hAnsi="Times New Roman" w:cs="Times New Roman"/>
        </w:rPr>
        <w:t xml:space="preserve">24 hours, and shall include the information required by </w:t>
      </w:r>
      <w:r w:rsidR="00FD1468" w:rsidRPr="00BD57A3">
        <w:rPr>
          <w:rFonts w:ascii="Times New Roman" w:hAnsi="Times New Roman" w:cs="Times New Roman"/>
        </w:rPr>
        <w:t>Article 9</w:t>
      </w:r>
      <w:r w:rsidR="00FD1468" w:rsidRPr="00EE5275">
        <w:rPr>
          <w:rFonts w:ascii="Times New Roman" w:hAnsi="Times New Roman" w:cs="Times New Roman"/>
        </w:rPr>
        <w:t>;</w:t>
      </w:r>
    </w:p>
    <w:p w:rsidR="00FD1468" w:rsidRPr="00EE5275" w:rsidRDefault="00FD1468" w:rsidP="002D79A0">
      <w:pPr>
        <w:spacing w:line="360" w:lineRule="auto"/>
        <w:jc w:val="both"/>
        <w:rPr>
          <w:rFonts w:ascii="Times New Roman" w:hAnsi="Times New Roman" w:cs="Times New Roman"/>
        </w:rPr>
      </w:pPr>
    </w:p>
    <w:p w:rsidR="00FD1468"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FD1468" w:rsidRPr="00EE5275">
        <w:rPr>
          <w:rFonts w:ascii="Times New Roman" w:hAnsi="Times New Roman" w:cs="Times New Roman"/>
        </w:rPr>
        <w:t>4</w:t>
      </w:r>
      <w:r>
        <w:rPr>
          <w:rFonts w:ascii="Times New Roman" w:hAnsi="Times New Roman" w:cs="Times New Roman"/>
        </w:rPr>
        <w:t>)</w:t>
      </w:r>
      <w:r w:rsidR="00FD1468" w:rsidRPr="00EE5275">
        <w:rPr>
          <w:rFonts w:ascii="Times New Roman" w:hAnsi="Times New Roman" w:cs="Times New Roman"/>
        </w:rPr>
        <w:t xml:space="preserve">. For radioactive sources in Category 1, 2 and 3, the </w:t>
      </w:r>
      <w:r w:rsidR="00BD57A3">
        <w:rPr>
          <w:rFonts w:ascii="Times New Roman" w:hAnsi="Times New Roman" w:cs="Times New Roman"/>
        </w:rPr>
        <w:t xml:space="preserve">Zimbabwe Republic Police </w:t>
      </w:r>
      <w:r w:rsidR="00FD1468" w:rsidRPr="00EE5275">
        <w:rPr>
          <w:rFonts w:ascii="Times New Roman" w:hAnsi="Times New Roman" w:cs="Times New Roman"/>
        </w:rPr>
        <w:t>shall</w:t>
      </w:r>
      <w:r w:rsidR="005347D5" w:rsidRPr="00EE5275">
        <w:rPr>
          <w:rFonts w:ascii="Times New Roman" w:hAnsi="Times New Roman" w:cs="Times New Roman"/>
        </w:rPr>
        <w:t xml:space="preserve"> </w:t>
      </w:r>
      <w:r w:rsidR="00FD1468" w:rsidRPr="00EE5275">
        <w:rPr>
          <w:rFonts w:ascii="Times New Roman" w:hAnsi="Times New Roman" w:cs="Times New Roman"/>
        </w:rPr>
        <w:t xml:space="preserve">be informed immediately and the </w:t>
      </w:r>
      <w:r w:rsidR="00BD57A3">
        <w:rPr>
          <w:rFonts w:ascii="Times New Roman" w:hAnsi="Times New Roman" w:cs="Times New Roman"/>
        </w:rPr>
        <w:t>Authority</w:t>
      </w:r>
      <w:r w:rsidR="00FD1468" w:rsidRPr="00EE5275">
        <w:rPr>
          <w:rFonts w:ascii="Times New Roman" w:hAnsi="Times New Roman" w:cs="Times New Roman"/>
        </w:rPr>
        <w:t xml:space="preserve"> shall be informed as soon as practicable</w:t>
      </w:r>
      <w:r w:rsidR="005347D5" w:rsidRPr="00EE5275">
        <w:rPr>
          <w:rFonts w:ascii="Times New Roman" w:hAnsi="Times New Roman" w:cs="Times New Roman"/>
        </w:rPr>
        <w:t xml:space="preserve"> </w:t>
      </w:r>
      <w:r w:rsidR="00FD1468" w:rsidRPr="00EE5275">
        <w:rPr>
          <w:rFonts w:ascii="Times New Roman" w:hAnsi="Times New Roman" w:cs="Times New Roman"/>
        </w:rPr>
        <w:t>for:</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(a) Lost sources;</w:t>
      </w:r>
    </w:p>
    <w:p w:rsidR="00FD1468" w:rsidRPr="00EE5275" w:rsidRDefault="00FD1468" w:rsidP="002D79A0">
      <w:pPr>
        <w:spacing w:line="360" w:lineRule="auto"/>
        <w:jc w:val="both"/>
        <w:rPr>
          <w:rFonts w:ascii="Times New Roman" w:hAnsi="Times New Roman" w:cs="Times New Roman"/>
        </w:rPr>
      </w:pPr>
      <w:r w:rsidRPr="00EE5275">
        <w:rPr>
          <w:rFonts w:ascii="Times New Roman" w:hAnsi="Times New Roman" w:cs="Times New Roman"/>
        </w:rPr>
        <w:t>(b) Actual or attempted theft of sources;</w:t>
      </w:r>
    </w:p>
    <w:p w:rsidR="00FD1468" w:rsidRPr="00EE5275" w:rsidRDefault="00FD1468" w:rsidP="002D79A0">
      <w:pPr>
        <w:spacing w:line="360" w:lineRule="auto"/>
        <w:jc w:val="both"/>
        <w:rPr>
          <w:rFonts w:ascii="Times New Roman" w:hAnsi="Times New Roman" w:cs="Times New Roman"/>
        </w:rPr>
      </w:pPr>
    </w:p>
    <w:p w:rsidR="00FD1468"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FD1468" w:rsidRPr="00EE5275">
        <w:rPr>
          <w:rFonts w:ascii="Times New Roman" w:hAnsi="Times New Roman" w:cs="Times New Roman"/>
        </w:rPr>
        <w:t>5</w:t>
      </w:r>
      <w:r>
        <w:rPr>
          <w:rFonts w:ascii="Times New Roman" w:hAnsi="Times New Roman" w:cs="Times New Roman"/>
        </w:rPr>
        <w:t>)</w:t>
      </w:r>
      <w:r w:rsidR="00FD1468" w:rsidRPr="00EE5275">
        <w:rPr>
          <w:rFonts w:ascii="Times New Roman" w:hAnsi="Times New Roman" w:cs="Times New Roman"/>
        </w:rPr>
        <w:t>. Additional reports regarding radioactive waste shall be made in accordance with</w:t>
      </w:r>
      <w:r w:rsidR="005347D5" w:rsidRPr="00EE5275">
        <w:rPr>
          <w:rFonts w:ascii="Times New Roman" w:hAnsi="Times New Roman" w:cs="Times New Roman"/>
        </w:rPr>
        <w:t xml:space="preserve"> </w:t>
      </w:r>
      <w:r w:rsidR="00BD57A3">
        <w:rPr>
          <w:rFonts w:ascii="Times New Roman" w:hAnsi="Times New Roman" w:cs="Times New Roman"/>
        </w:rPr>
        <w:t>the directives issued by the Authority.</w:t>
      </w:r>
    </w:p>
    <w:p w:rsidR="00FD1468"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FD1468" w:rsidRPr="00EE5275">
        <w:rPr>
          <w:rFonts w:ascii="Times New Roman" w:hAnsi="Times New Roman" w:cs="Times New Roman"/>
        </w:rPr>
        <w:t>6</w:t>
      </w:r>
      <w:r>
        <w:rPr>
          <w:rFonts w:ascii="Times New Roman" w:hAnsi="Times New Roman" w:cs="Times New Roman"/>
        </w:rPr>
        <w:t>)</w:t>
      </w:r>
      <w:r w:rsidR="00FD1468" w:rsidRPr="00EE5275">
        <w:rPr>
          <w:rFonts w:ascii="Times New Roman" w:hAnsi="Times New Roman" w:cs="Times New Roman"/>
        </w:rPr>
        <w:t xml:space="preserve">. </w:t>
      </w:r>
      <w:proofErr w:type="gramStart"/>
      <w:r w:rsidR="00FD1468" w:rsidRPr="00EE5275">
        <w:rPr>
          <w:rFonts w:ascii="Times New Roman" w:hAnsi="Times New Roman" w:cs="Times New Roman"/>
        </w:rPr>
        <w:t>Unless</w:t>
      </w:r>
      <w:proofErr w:type="gramEnd"/>
      <w:r w:rsidR="00FD1468" w:rsidRPr="00EE5275">
        <w:rPr>
          <w:rFonts w:ascii="Times New Roman" w:hAnsi="Times New Roman" w:cs="Times New Roman"/>
        </w:rPr>
        <w:t xml:space="preserve"> otherwise specified, all reports required by this Article shall be made in writing</w:t>
      </w:r>
      <w:r w:rsidR="005347D5" w:rsidRPr="00EE5275">
        <w:rPr>
          <w:rFonts w:ascii="Times New Roman" w:hAnsi="Times New Roman" w:cs="Times New Roman"/>
        </w:rPr>
        <w:t xml:space="preserve"> </w:t>
      </w:r>
      <w:r w:rsidR="00FD1468" w:rsidRPr="00EE5275">
        <w:rPr>
          <w:rFonts w:ascii="Times New Roman" w:hAnsi="Times New Roman" w:cs="Times New Roman"/>
        </w:rPr>
        <w:t>within 30 days.</w:t>
      </w:r>
    </w:p>
    <w:p w:rsidR="00DC3AE0" w:rsidRPr="00EE5275" w:rsidRDefault="00DC3AE0" w:rsidP="002D79A0">
      <w:pPr>
        <w:spacing w:line="360" w:lineRule="auto"/>
        <w:jc w:val="both"/>
        <w:rPr>
          <w:rFonts w:ascii="Times New Roman" w:hAnsi="Times New Roman" w:cs="Times New Roman"/>
        </w:rPr>
      </w:pPr>
    </w:p>
    <w:p w:rsidR="00DC3AE0" w:rsidRPr="00613C3A" w:rsidRDefault="00DC3AE0" w:rsidP="002D79A0">
      <w:pPr>
        <w:spacing w:line="360" w:lineRule="auto"/>
        <w:jc w:val="both"/>
        <w:rPr>
          <w:rFonts w:ascii="Times New Roman" w:hAnsi="Times New Roman" w:cs="Times New Roman"/>
          <w:i/>
        </w:rPr>
      </w:pPr>
      <w:r w:rsidRPr="00613C3A">
        <w:rPr>
          <w:rFonts w:ascii="Times New Roman" w:hAnsi="Times New Roman" w:cs="Times New Roman"/>
          <w:i/>
        </w:rPr>
        <w:t>Investigations and Feedback of Operating Experience</w:t>
      </w:r>
    </w:p>
    <w:p w:rsidR="00DC3AE0" w:rsidRPr="00EE5275" w:rsidRDefault="00DC3AE0" w:rsidP="002D79A0">
      <w:pPr>
        <w:spacing w:line="360" w:lineRule="auto"/>
        <w:jc w:val="both"/>
        <w:rPr>
          <w:rFonts w:ascii="Times New Roman" w:hAnsi="Times New Roman" w:cs="Times New Roman"/>
        </w:rPr>
      </w:pPr>
      <w:r w:rsidRPr="00EE5275">
        <w:rPr>
          <w:rFonts w:ascii="Times New Roman" w:hAnsi="Times New Roman" w:cs="Times New Roman"/>
        </w:rPr>
        <w:t>1</w:t>
      </w:r>
      <w:r w:rsidR="000D0900">
        <w:rPr>
          <w:rFonts w:ascii="Times New Roman" w:hAnsi="Times New Roman" w:cs="Times New Roman"/>
        </w:rPr>
        <w:t>7(1).</w:t>
      </w:r>
      <w:r w:rsidRPr="00EE5275">
        <w:rPr>
          <w:rFonts w:ascii="Times New Roman" w:hAnsi="Times New Roman" w:cs="Times New Roman"/>
        </w:rPr>
        <w:t xml:space="preserve"> Licensees shall ensure that information on normal operation performance as well as</w:t>
      </w:r>
      <w:r w:rsidR="005347D5" w:rsidRPr="00EE5275">
        <w:rPr>
          <w:rFonts w:ascii="Times New Roman" w:hAnsi="Times New Roman" w:cs="Times New Roman"/>
        </w:rPr>
        <w:t xml:space="preserve"> </w:t>
      </w:r>
      <w:r w:rsidRPr="00EE5275">
        <w:rPr>
          <w:rFonts w:ascii="Times New Roman" w:hAnsi="Times New Roman" w:cs="Times New Roman"/>
        </w:rPr>
        <w:t>abnormal conditions and events significant to radiation safety is disseminated or made</w:t>
      </w:r>
      <w:r w:rsidR="005347D5" w:rsidRPr="00EE5275">
        <w:rPr>
          <w:rFonts w:ascii="Times New Roman" w:hAnsi="Times New Roman" w:cs="Times New Roman"/>
        </w:rPr>
        <w:t xml:space="preserve"> </w:t>
      </w:r>
      <w:r w:rsidRPr="00EE5275">
        <w:rPr>
          <w:rFonts w:ascii="Times New Roman" w:hAnsi="Times New Roman" w:cs="Times New Roman"/>
        </w:rPr>
        <w:t>available, as appropriate, to the regulatory body and other relevant parties, including other</w:t>
      </w:r>
      <w:r w:rsidR="005347D5" w:rsidRPr="00EE5275">
        <w:rPr>
          <w:rFonts w:ascii="Times New Roman" w:hAnsi="Times New Roman" w:cs="Times New Roman"/>
        </w:rPr>
        <w:t xml:space="preserve"> </w:t>
      </w:r>
      <w:r w:rsidRPr="00EE5275">
        <w:rPr>
          <w:rFonts w:ascii="Times New Roman" w:hAnsi="Times New Roman" w:cs="Times New Roman"/>
        </w:rPr>
        <w:t>users, as specified by the regulatory body.</w:t>
      </w:r>
    </w:p>
    <w:p w:rsidR="00DC3AE0"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DC3AE0" w:rsidRPr="00EE5275">
        <w:rPr>
          <w:rFonts w:ascii="Times New Roman" w:hAnsi="Times New Roman" w:cs="Times New Roman"/>
        </w:rPr>
        <w:t>2</w:t>
      </w:r>
      <w:r>
        <w:rPr>
          <w:rFonts w:ascii="Times New Roman" w:hAnsi="Times New Roman" w:cs="Times New Roman"/>
        </w:rPr>
        <w:t>)</w:t>
      </w:r>
      <w:r w:rsidR="00DC3AE0" w:rsidRPr="00EE5275">
        <w:rPr>
          <w:rFonts w:ascii="Times New Roman" w:hAnsi="Times New Roman" w:cs="Times New Roman"/>
        </w:rPr>
        <w:t>. In addition, and where applicable, licensees shall make suitable arrangements with</w:t>
      </w:r>
      <w:r w:rsidR="005347D5" w:rsidRPr="00EE5275">
        <w:rPr>
          <w:rFonts w:ascii="Times New Roman" w:hAnsi="Times New Roman" w:cs="Times New Roman"/>
        </w:rPr>
        <w:t xml:space="preserve"> </w:t>
      </w:r>
      <w:r w:rsidR="00DC3AE0" w:rsidRPr="00EE5275">
        <w:rPr>
          <w:rFonts w:ascii="Times New Roman" w:hAnsi="Times New Roman" w:cs="Times New Roman"/>
        </w:rPr>
        <w:t>suppliers of sources to establish and maintain mechanisms for transfer from licensees to</w:t>
      </w:r>
      <w:r w:rsidR="005347D5" w:rsidRPr="00EE5275">
        <w:rPr>
          <w:rFonts w:ascii="Times New Roman" w:hAnsi="Times New Roman" w:cs="Times New Roman"/>
        </w:rPr>
        <w:t xml:space="preserve"> </w:t>
      </w:r>
      <w:r w:rsidR="00DC3AE0" w:rsidRPr="00EE5275">
        <w:rPr>
          <w:rFonts w:ascii="Times New Roman" w:hAnsi="Times New Roman" w:cs="Times New Roman"/>
        </w:rPr>
        <w:t>suppliers of any information on the use, maintenance, disposal and malfunctioning that may</w:t>
      </w:r>
      <w:r w:rsidR="005347D5" w:rsidRPr="00EE5275">
        <w:rPr>
          <w:rFonts w:ascii="Times New Roman" w:hAnsi="Times New Roman" w:cs="Times New Roman"/>
        </w:rPr>
        <w:t xml:space="preserve"> </w:t>
      </w:r>
      <w:r w:rsidR="00DC3AE0" w:rsidRPr="00EE5275">
        <w:rPr>
          <w:rFonts w:ascii="Times New Roman" w:hAnsi="Times New Roman" w:cs="Times New Roman"/>
        </w:rPr>
        <w:t>be relevant for future improvements in the design and fabrication of the sources they have</w:t>
      </w:r>
      <w:r w:rsidR="005347D5" w:rsidRPr="00EE5275">
        <w:rPr>
          <w:rFonts w:ascii="Times New Roman" w:hAnsi="Times New Roman" w:cs="Times New Roman"/>
        </w:rPr>
        <w:t xml:space="preserve"> </w:t>
      </w:r>
      <w:r w:rsidR="00DC3AE0" w:rsidRPr="00EE5275">
        <w:rPr>
          <w:rFonts w:ascii="Times New Roman" w:hAnsi="Times New Roman" w:cs="Times New Roman"/>
        </w:rPr>
        <w:t>supplied.</w:t>
      </w:r>
    </w:p>
    <w:p w:rsidR="00DC3AE0"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DC3AE0" w:rsidRPr="00EE5275">
        <w:rPr>
          <w:rFonts w:ascii="Times New Roman" w:hAnsi="Times New Roman" w:cs="Times New Roman"/>
        </w:rPr>
        <w:t>3</w:t>
      </w:r>
      <w:r>
        <w:rPr>
          <w:rFonts w:ascii="Times New Roman" w:hAnsi="Times New Roman" w:cs="Times New Roman"/>
        </w:rPr>
        <w:t>)</w:t>
      </w:r>
      <w:r w:rsidR="00DC3AE0" w:rsidRPr="00EE5275">
        <w:rPr>
          <w:rFonts w:ascii="Times New Roman" w:hAnsi="Times New Roman" w:cs="Times New Roman"/>
        </w:rPr>
        <w:t>. Licensees shall conduct an investigation as specified by the regulatory body in the</w:t>
      </w:r>
      <w:r w:rsidR="005347D5" w:rsidRPr="00EE5275">
        <w:rPr>
          <w:rFonts w:ascii="Times New Roman" w:hAnsi="Times New Roman" w:cs="Times New Roman"/>
        </w:rPr>
        <w:t xml:space="preserve"> </w:t>
      </w:r>
      <w:r w:rsidR="00DC3AE0" w:rsidRPr="00EE5275">
        <w:rPr>
          <w:rFonts w:ascii="Times New Roman" w:hAnsi="Times New Roman" w:cs="Times New Roman"/>
        </w:rPr>
        <w:t>event that:</w:t>
      </w:r>
    </w:p>
    <w:p w:rsidR="00DC3AE0" w:rsidRPr="00EE5275" w:rsidRDefault="00DC3AE0" w:rsidP="002D79A0">
      <w:pPr>
        <w:spacing w:line="360" w:lineRule="auto"/>
        <w:jc w:val="both"/>
        <w:rPr>
          <w:rFonts w:ascii="Times New Roman" w:hAnsi="Times New Roman" w:cs="Times New Roman"/>
        </w:rPr>
      </w:pPr>
      <w:r w:rsidRPr="00EE5275">
        <w:rPr>
          <w:rFonts w:ascii="Times New Roman" w:hAnsi="Times New Roman" w:cs="Times New Roman"/>
        </w:rPr>
        <w:t>(a) A quantity or operating parameter relating to protection and safety exceeds an</w:t>
      </w:r>
      <w:r w:rsidR="005347D5" w:rsidRPr="00EE5275">
        <w:rPr>
          <w:rFonts w:ascii="Times New Roman" w:hAnsi="Times New Roman" w:cs="Times New Roman"/>
        </w:rPr>
        <w:t xml:space="preserve"> </w:t>
      </w:r>
      <w:r w:rsidRPr="00EE5275">
        <w:rPr>
          <w:rFonts w:ascii="Times New Roman" w:hAnsi="Times New Roman" w:cs="Times New Roman"/>
        </w:rPr>
        <w:t>investigation level or is outside the stipulated range of operating conditions; or</w:t>
      </w:r>
    </w:p>
    <w:p w:rsidR="00DC3AE0" w:rsidRPr="00EE5275" w:rsidRDefault="00DC3AE0" w:rsidP="002D79A0">
      <w:pPr>
        <w:spacing w:line="360" w:lineRule="auto"/>
        <w:jc w:val="both"/>
        <w:rPr>
          <w:rFonts w:ascii="Times New Roman" w:hAnsi="Times New Roman" w:cs="Times New Roman"/>
        </w:rPr>
      </w:pPr>
      <w:r w:rsidRPr="00EE5275">
        <w:rPr>
          <w:rFonts w:ascii="Times New Roman" w:hAnsi="Times New Roman" w:cs="Times New Roman"/>
        </w:rPr>
        <w:t>(b) Any equipment failure, accident, error, mishap or other unusual event or condition</w:t>
      </w:r>
      <w:r w:rsidR="005347D5" w:rsidRPr="00EE5275">
        <w:rPr>
          <w:rFonts w:ascii="Times New Roman" w:hAnsi="Times New Roman" w:cs="Times New Roman"/>
        </w:rPr>
        <w:t xml:space="preserve"> </w:t>
      </w:r>
      <w:r w:rsidRPr="00EE5275">
        <w:rPr>
          <w:rFonts w:ascii="Times New Roman" w:hAnsi="Times New Roman" w:cs="Times New Roman"/>
        </w:rPr>
        <w:t>occurs that has the potential for causing a quantity to exceed any relevant limit or</w:t>
      </w:r>
      <w:r w:rsidR="005347D5" w:rsidRPr="00EE5275">
        <w:rPr>
          <w:rFonts w:ascii="Times New Roman" w:hAnsi="Times New Roman" w:cs="Times New Roman"/>
        </w:rPr>
        <w:t xml:space="preserve"> </w:t>
      </w:r>
      <w:r w:rsidRPr="00EE5275">
        <w:rPr>
          <w:rFonts w:ascii="Times New Roman" w:hAnsi="Times New Roman" w:cs="Times New Roman"/>
        </w:rPr>
        <w:t>operating restriction.</w:t>
      </w:r>
    </w:p>
    <w:p w:rsidR="00DC3AE0"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DC3AE0" w:rsidRPr="00EE5275">
        <w:rPr>
          <w:rFonts w:ascii="Times New Roman" w:hAnsi="Times New Roman" w:cs="Times New Roman"/>
        </w:rPr>
        <w:t>4</w:t>
      </w:r>
      <w:r>
        <w:rPr>
          <w:rFonts w:ascii="Times New Roman" w:hAnsi="Times New Roman" w:cs="Times New Roman"/>
        </w:rPr>
        <w:t>)</w:t>
      </w:r>
      <w:r w:rsidR="00DC3AE0" w:rsidRPr="00EE5275">
        <w:rPr>
          <w:rFonts w:ascii="Times New Roman" w:hAnsi="Times New Roman" w:cs="Times New Roman"/>
        </w:rPr>
        <w:t>. The licensee shall conduct an investigation as soon as possible after an event and shall</w:t>
      </w:r>
      <w:r w:rsidR="005347D5" w:rsidRPr="00EE5275">
        <w:rPr>
          <w:rFonts w:ascii="Times New Roman" w:hAnsi="Times New Roman" w:cs="Times New Roman"/>
        </w:rPr>
        <w:t xml:space="preserve"> </w:t>
      </w:r>
      <w:r w:rsidR="00DC3AE0" w:rsidRPr="00EE5275">
        <w:rPr>
          <w:rFonts w:ascii="Times New Roman" w:hAnsi="Times New Roman" w:cs="Times New Roman"/>
        </w:rPr>
        <w:t>prepare a written record of its causes, or suspected causes, including a verification or</w:t>
      </w:r>
      <w:r w:rsidR="005347D5" w:rsidRPr="00EE5275">
        <w:rPr>
          <w:rFonts w:ascii="Times New Roman" w:hAnsi="Times New Roman" w:cs="Times New Roman"/>
        </w:rPr>
        <w:t xml:space="preserve"> </w:t>
      </w:r>
      <w:r w:rsidR="00DC3AE0" w:rsidRPr="00EE5275">
        <w:rPr>
          <w:rFonts w:ascii="Times New Roman" w:hAnsi="Times New Roman" w:cs="Times New Roman"/>
        </w:rPr>
        <w:t xml:space="preserve">determination of any doses received or committed and </w:t>
      </w:r>
      <w:r w:rsidR="005347D5" w:rsidRPr="00EE5275">
        <w:rPr>
          <w:rFonts w:ascii="Times New Roman" w:hAnsi="Times New Roman" w:cs="Times New Roman"/>
        </w:rPr>
        <w:lastRenderedPageBreak/>
        <w:t>r</w:t>
      </w:r>
      <w:r w:rsidR="00DC3AE0" w:rsidRPr="00EE5275">
        <w:rPr>
          <w:rFonts w:ascii="Times New Roman" w:hAnsi="Times New Roman" w:cs="Times New Roman"/>
        </w:rPr>
        <w:t>ecommendations for preventing the</w:t>
      </w:r>
      <w:r w:rsidR="005347D5" w:rsidRPr="00EE5275">
        <w:rPr>
          <w:rFonts w:ascii="Times New Roman" w:hAnsi="Times New Roman" w:cs="Times New Roman"/>
        </w:rPr>
        <w:t xml:space="preserve"> </w:t>
      </w:r>
      <w:r w:rsidR="00DC3AE0" w:rsidRPr="00EE5275">
        <w:rPr>
          <w:rFonts w:ascii="Times New Roman" w:hAnsi="Times New Roman" w:cs="Times New Roman"/>
        </w:rPr>
        <w:t>recurrence of the event and the occurrence of similar events.</w:t>
      </w:r>
    </w:p>
    <w:p w:rsidR="00DC3AE0" w:rsidRPr="00EE5275" w:rsidRDefault="000D0900" w:rsidP="002D79A0">
      <w:pPr>
        <w:spacing w:line="360" w:lineRule="auto"/>
        <w:jc w:val="both"/>
        <w:rPr>
          <w:rFonts w:ascii="Times New Roman" w:hAnsi="Times New Roman" w:cs="Times New Roman"/>
        </w:rPr>
      </w:pPr>
      <w:r>
        <w:rPr>
          <w:rFonts w:ascii="Times New Roman" w:hAnsi="Times New Roman" w:cs="Times New Roman"/>
        </w:rPr>
        <w:t>(</w:t>
      </w:r>
      <w:r w:rsidR="00DC3AE0" w:rsidRPr="00EE5275">
        <w:rPr>
          <w:rFonts w:ascii="Times New Roman" w:hAnsi="Times New Roman" w:cs="Times New Roman"/>
        </w:rPr>
        <w:t>5</w:t>
      </w:r>
      <w:r>
        <w:rPr>
          <w:rFonts w:ascii="Times New Roman" w:hAnsi="Times New Roman" w:cs="Times New Roman"/>
        </w:rPr>
        <w:t>)</w:t>
      </w:r>
      <w:r w:rsidR="00DC3AE0" w:rsidRPr="00EE5275">
        <w:rPr>
          <w:rFonts w:ascii="Times New Roman" w:hAnsi="Times New Roman" w:cs="Times New Roman"/>
        </w:rPr>
        <w:t>. The licensee shall communicate to the regulatory body and to any other relevant</w:t>
      </w:r>
      <w:r w:rsidR="005347D5" w:rsidRPr="00EE5275">
        <w:rPr>
          <w:rFonts w:ascii="Times New Roman" w:hAnsi="Times New Roman" w:cs="Times New Roman"/>
        </w:rPr>
        <w:t xml:space="preserve"> </w:t>
      </w:r>
      <w:r w:rsidR="00DC3AE0" w:rsidRPr="00EE5275">
        <w:rPr>
          <w:rFonts w:ascii="Times New Roman" w:hAnsi="Times New Roman" w:cs="Times New Roman"/>
        </w:rPr>
        <w:t>parties, as appropriate, a written report of any formal investigation relating to events</w:t>
      </w:r>
      <w:r w:rsidR="005347D5" w:rsidRPr="00EE5275">
        <w:rPr>
          <w:rFonts w:ascii="Times New Roman" w:hAnsi="Times New Roman" w:cs="Times New Roman"/>
        </w:rPr>
        <w:t xml:space="preserve"> </w:t>
      </w:r>
      <w:r w:rsidR="00DC3AE0" w:rsidRPr="00EE5275">
        <w:rPr>
          <w:rFonts w:ascii="Times New Roman" w:hAnsi="Times New Roman" w:cs="Times New Roman"/>
        </w:rPr>
        <w:t>prescribed by the regulatory body, including exposures giving rise to doses exceeding a dose</w:t>
      </w:r>
      <w:r w:rsidR="005347D5" w:rsidRPr="00EE5275">
        <w:rPr>
          <w:rFonts w:ascii="Times New Roman" w:hAnsi="Times New Roman" w:cs="Times New Roman"/>
        </w:rPr>
        <w:t xml:space="preserve"> </w:t>
      </w:r>
      <w:r w:rsidR="00DC3AE0" w:rsidRPr="00EE5275">
        <w:rPr>
          <w:rFonts w:ascii="Times New Roman" w:hAnsi="Times New Roman" w:cs="Times New Roman"/>
        </w:rPr>
        <w:t>limit. The licensee also shall immediately report to the regulatory body any event in which a</w:t>
      </w:r>
      <w:r w:rsidR="005347D5" w:rsidRPr="00EE5275">
        <w:rPr>
          <w:rFonts w:ascii="Times New Roman" w:hAnsi="Times New Roman" w:cs="Times New Roman"/>
        </w:rPr>
        <w:t xml:space="preserve"> </w:t>
      </w:r>
      <w:r w:rsidR="00DC3AE0" w:rsidRPr="00EE5275">
        <w:rPr>
          <w:rFonts w:ascii="Times New Roman" w:hAnsi="Times New Roman" w:cs="Times New Roman"/>
        </w:rPr>
        <w:t>dose limit is exceeded</w:t>
      </w:r>
    </w:p>
    <w:p w:rsidR="00DC3AE0" w:rsidRPr="00EE5275" w:rsidRDefault="00DC3AE0" w:rsidP="002D79A0">
      <w:pPr>
        <w:spacing w:line="360" w:lineRule="auto"/>
        <w:jc w:val="both"/>
        <w:rPr>
          <w:rFonts w:ascii="Times New Roman" w:hAnsi="Times New Roman" w:cs="Times New Roman"/>
        </w:rPr>
      </w:pPr>
    </w:p>
    <w:p w:rsidR="00DC3AE0" w:rsidRPr="00613C3A" w:rsidRDefault="00DC3AE0" w:rsidP="002D79A0">
      <w:pPr>
        <w:spacing w:line="360" w:lineRule="auto"/>
        <w:jc w:val="both"/>
        <w:rPr>
          <w:rFonts w:ascii="Times New Roman" w:hAnsi="Times New Roman" w:cs="Times New Roman"/>
          <w:i/>
        </w:rPr>
      </w:pPr>
      <w:r w:rsidRPr="00613C3A">
        <w:rPr>
          <w:rFonts w:ascii="Times New Roman" w:hAnsi="Times New Roman" w:cs="Times New Roman"/>
          <w:i/>
        </w:rPr>
        <w:t>Clearance</w:t>
      </w:r>
    </w:p>
    <w:p w:rsidR="00DC3AE0" w:rsidRPr="00EE5275" w:rsidRDefault="000D0900" w:rsidP="002D79A0">
      <w:pPr>
        <w:spacing w:line="360" w:lineRule="auto"/>
        <w:jc w:val="both"/>
        <w:rPr>
          <w:rFonts w:ascii="Times New Roman" w:hAnsi="Times New Roman" w:cs="Times New Roman"/>
        </w:rPr>
      </w:pPr>
      <w:r>
        <w:rPr>
          <w:rFonts w:ascii="Times New Roman" w:hAnsi="Times New Roman" w:cs="Times New Roman"/>
        </w:rPr>
        <w:t xml:space="preserve">18. </w:t>
      </w:r>
      <w:r w:rsidR="00DC3AE0" w:rsidRPr="00EE5275">
        <w:rPr>
          <w:rFonts w:ascii="Times New Roman" w:hAnsi="Times New Roman" w:cs="Times New Roman"/>
        </w:rPr>
        <w:t xml:space="preserve">Radiation sources, including substances, materials, radioactive waste and objects within authorized practices can be released from further compliance with the radiation protection and safety requirements of these Regulations provided that they comply with criteria for clearance or clearance levels established by the </w:t>
      </w:r>
      <w:r w:rsidR="00B30EE0">
        <w:rPr>
          <w:rFonts w:ascii="Times New Roman" w:hAnsi="Times New Roman" w:cs="Times New Roman"/>
        </w:rPr>
        <w:t xml:space="preserve"> Authority</w:t>
      </w:r>
      <w:r w:rsidR="00DC3AE0" w:rsidRPr="00EE5275">
        <w:rPr>
          <w:rFonts w:ascii="Times New Roman" w:hAnsi="Times New Roman" w:cs="Times New Roman"/>
        </w:rPr>
        <w:t>.</w:t>
      </w:r>
    </w:p>
    <w:p w:rsidR="00885C27" w:rsidRPr="00EE5275" w:rsidRDefault="00885C27"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B30EE0" w:rsidRDefault="00B30EE0"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73665" w:rsidRDefault="00D73665" w:rsidP="002D79A0">
      <w:pPr>
        <w:spacing w:line="360" w:lineRule="auto"/>
        <w:jc w:val="both"/>
        <w:rPr>
          <w:rFonts w:ascii="Times New Roman" w:hAnsi="Times New Roman" w:cs="Times New Roman"/>
          <w:b/>
        </w:rPr>
      </w:pPr>
    </w:p>
    <w:p w:rsidR="00DF63F0" w:rsidRPr="00FF5FC5" w:rsidRDefault="00C57ECE" w:rsidP="002D79A0">
      <w:pPr>
        <w:spacing w:line="360" w:lineRule="auto"/>
        <w:jc w:val="both"/>
        <w:rPr>
          <w:rFonts w:ascii="Times New Roman" w:hAnsi="Times New Roman" w:cs="Times New Roman"/>
          <w:b/>
        </w:rPr>
      </w:pPr>
      <w:r>
        <w:rPr>
          <w:rFonts w:ascii="Times New Roman" w:hAnsi="Times New Roman" w:cs="Times New Roman"/>
          <w:b/>
        </w:rPr>
        <w:t>PART 3</w:t>
      </w:r>
    </w:p>
    <w:p w:rsidR="00885C27" w:rsidRPr="00FF5FC5" w:rsidRDefault="00DF63F0" w:rsidP="002D79A0">
      <w:pPr>
        <w:spacing w:line="360" w:lineRule="auto"/>
        <w:jc w:val="both"/>
        <w:rPr>
          <w:rFonts w:ascii="Times New Roman" w:hAnsi="Times New Roman" w:cs="Times New Roman"/>
          <w:b/>
        </w:rPr>
      </w:pPr>
      <w:r w:rsidRPr="00FF5FC5">
        <w:rPr>
          <w:rFonts w:ascii="Times New Roman" w:hAnsi="Times New Roman" w:cs="Times New Roman"/>
          <w:b/>
        </w:rPr>
        <w:t>RADIATION PROTECTION REQUIREMENTS</w:t>
      </w:r>
    </w:p>
    <w:p w:rsidR="00DF63F0" w:rsidRPr="00EE5275" w:rsidRDefault="00FF5FC5" w:rsidP="002D79A0">
      <w:pPr>
        <w:spacing w:line="360" w:lineRule="auto"/>
        <w:jc w:val="both"/>
        <w:rPr>
          <w:rFonts w:ascii="Times New Roman" w:hAnsi="Times New Roman" w:cs="Times New Roman"/>
        </w:rPr>
      </w:pPr>
      <w:r>
        <w:rPr>
          <w:rFonts w:ascii="Times New Roman" w:hAnsi="Times New Roman" w:cs="Times New Roman"/>
        </w:rPr>
        <w:t xml:space="preserve"> </w:t>
      </w:r>
    </w:p>
    <w:p w:rsidR="00DF63F0" w:rsidRPr="00613C3A" w:rsidRDefault="00DF63F0" w:rsidP="002D79A0">
      <w:pPr>
        <w:spacing w:line="360" w:lineRule="auto"/>
        <w:jc w:val="both"/>
        <w:rPr>
          <w:rFonts w:ascii="Times New Roman" w:hAnsi="Times New Roman" w:cs="Times New Roman"/>
          <w:i/>
        </w:rPr>
      </w:pPr>
      <w:r w:rsidRPr="00613C3A">
        <w:rPr>
          <w:rFonts w:ascii="Times New Roman" w:hAnsi="Times New Roman" w:cs="Times New Roman"/>
          <w:i/>
        </w:rPr>
        <w:t>Justification of Practices</w:t>
      </w:r>
      <w:r w:rsidR="00247027">
        <w:rPr>
          <w:rFonts w:ascii="Times New Roman" w:hAnsi="Times New Roman" w:cs="Times New Roman"/>
          <w:i/>
        </w:rPr>
        <w:t xml:space="preserve"> </w:t>
      </w:r>
    </w:p>
    <w:p w:rsidR="00DD637B" w:rsidRPr="00EE5275" w:rsidRDefault="000D0900" w:rsidP="002D79A0">
      <w:pPr>
        <w:spacing w:line="360" w:lineRule="auto"/>
        <w:jc w:val="both"/>
        <w:rPr>
          <w:rFonts w:ascii="Times New Roman" w:hAnsi="Times New Roman" w:cs="Times New Roman"/>
        </w:rPr>
      </w:pPr>
      <w:r>
        <w:rPr>
          <w:rFonts w:ascii="Times New Roman" w:hAnsi="Times New Roman" w:cs="Times New Roman"/>
        </w:rPr>
        <w:t xml:space="preserve">19.(1) </w:t>
      </w:r>
      <w:r w:rsidR="00DD637B" w:rsidRPr="00EE5275">
        <w:rPr>
          <w:rFonts w:ascii="Times New Roman" w:hAnsi="Times New Roman" w:cs="Times New Roman"/>
        </w:rPr>
        <w:t>No practice shall be authorized unless it is likely to produce sufficient benefit to the exposed individuals or to society to offset the radiation harm that it might cause, taking into account social, economic and other relevant factors.</w:t>
      </w:r>
    </w:p>
    <w:p w:rsidR="0063522A" w:rsidRPr="00EE5275" w:rsidRDefault="0063522A" w:rsidP="002D79A0">
      <w:pPr>
        <w:spacing w:line="360" w:lineRule="auto"/>
        <w:jc w:val="both"/>
        <w:rPr>
          <w:rFonts w:ascii="Times New Roman" w:hAnsi="Times New Roman" w:cs="Times New Roman"/>
        </w:rPr>
      </w:pPr>
    </w:p>
    <w:p w:rsidR="0063522A" w:rsidRPr="00EE5275" w:rsidRDefault="000D0900" w:rsidP="002D79A0">
      <w:pPr>
        <w:spacing w:line="360" w:lineRule="auto"/>
        <w:jc w:val="both"/>
        <w:rPr>
          <w:rFonts w:ascii="Times New Roman" w:hAnsi="Times New Roman" w:cs="Times New Roman"/>
        </w:rPr>
      </w:pPr>
      <w:r>
        <w:rPr>
          <w:rFonts w:ascii="Times New Roman" w:hAnsi="Times New Roman" w:cs="Times New Roman"/>
        </w:rPr>
        <w:t xml:space="preserve">(2). </w:t>
      </w:r>
      <w:r w:rsidR="0063522A" w:rsidRPr="00EE5275">
        <w:rPr>
          <w:rFonts w:ascii="Times New Roman" w:hAnsi="Times New Roman" w:cs="Times New Roman"/>
        </w:rPr>
        <w:t>If requested by the Authority, the applicant for an authorization shall provide sufficient information and evidence on the benefits and the harm to support the justification of the practice or source. The Authority may deny authorization of the proposal in the application on the basis that it is not justified.</w:t>
      </w:r>
    </w:p>
    <w:p w:rsidR="0063522A" w:rsidRPr="00EE5275" w:rsidRDefault="0063522A" w:rsidP="002D79A0">
      <w:pPr>
        <w:spacing w:line="360" w:lineRule="auto"/>
        <w:jc w:val="both"/>
        <w:rPr>
          <w:rFonts w:ascii="Times New Roman" w:hAnsi="Times New Roman" w:cs="Times New Roman"/>
        </w:rPr>
      </w:pPr>
    </w:p>
    <w:p w:rsidR="0063522A" w:rsidRPr="00EE5275" w:rsidRDefault="000D0900" w:rsidP="002D79A0">
      <w:pPr>
        <w:spacing w:line="360" w:lineRule="auto"/>
        <w:jc w:val="both"/>
        <w:rPr>
          <w:rFonts w:ascii="Times New Roman" w:eastAsia="Times New Roman" w:hAnsi="Times New Roman" w:cs="Times New Roman"/>
          <w:lang w:val="en-ZW"/>
        </w:rPr>
      </w:pPr>
      <w:r>
        <w:rPr>
          <w:rFonts w:ascii="Times New Roman" w:eastAsia="Times New Roman" w:hAnsi="Times New Roman" w:cs="Times New Roman"/>
          <w:lang w:val="en-ZW"/>
        </w:rPr>
        <w:t>(3).</w:t>
      </w:r>
      <w:r w:rsidR="0063522A" w:rsidRPr="00EE5275">
        <w:rPr>
          <w:rFonts w:ascii="Times New Roman" w:eastAsia="Times New Roman" w:hAnsi="Times New Roman" w:cs="Times New Roman"/>
          <w:lang w:val="en-ZW"/>
        </w:rPr>
        <w:t xml:space="preserve">The following practices are deemed to be not justified: </w:t>
      </w:r>
    </w:p>
    <w:p w:rsidR="0063522A" w:rsidRPr="00EE5275" w:rsidRDefault="0063522A"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(a) Practices, except for justified practices involving medical exposure, that result in an increase in activity, by the deliberate addition of radioactive substances or by activation</w:t>
      </w:r>
      <w:r w:rsidRPr="00EE5275">
        <w:rPr>
          <w:rFonts w:ascii="Times New Roman" w:eastAsia="Times New Roman" w:hAnsi="Times New Roman" w:cs="Times New Roman"/>
          <w:vertAlign w:val="superscript"/>
          <w:lang w:val="en-ZW"/>
        </w:rPr>
        <w:t xml:space="preserve">2 </w:t>
      </w:r>
      <w:r w:rsidRPr="00EE5275">
        <w:rPr>
          <w:rFonts w:ascii="Times New Roman" w:eastAsia="Times New Roman" w:hAnsi="Times New Roman" w:cs="Times New Roman"/>
          <w:lang w:val="en-ZW"/>
        </w:rPr>
        <w:t xml:space="preserve">, in food, feed, beverages, cosmetics or any other commodity or product intended for ingestion, inhalation or percutaneous intake by, or application to, a person; </w:t>
      </w:r>
    </w:p>
    <w:p w:rsidR="0063522A" w:rsidRPr="00EE5275" w:rsidRDefault="0063522A"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(b) Practices involving the frivolous use of radiation or radioactive substances in commodities or in products such as toys and personal jewellery or adornments, which result in an increase in activity, by the deliberate addition of radioactive substances or by activation; </w:t>
      </w:r>
    </w:p>
    <w:p w:rsidR="0063522A" w:rsidRPr="00EE5275" w:rsidRDefault="0063522A"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lastRenderedPageBreak/>
        <w:t>(c) Human imaging using radiation that is performed as a form of art or for publicity purposes.</w:t>
      </w:r>
    </w:p>
    <w:p w:rsidR="0063522A" w:rsidRPr="00EE5275" w:rsidRDefault="0063522A" w:rsidP="002D79A0">
      <w:pPr>
        <w:spacing w:line="360" w:lineRule="auto"/>
        <w:jc w:val="both"/>
        <w:rPr>
          <w:rFonts w:ascii="Times New Roman" w:hAnsi="Times New Roman" w:cs="Times New Roman"/>
        </w:rPr>
      </w:pPr>
    </w:p>
    <w:p w:rsidR="0063522A" w:rsidRPr="00EE5275" w:rsidRDefault="000D0900" w:rsidP="002D79A0">
      <w:pPr>
        <w:spacing w:line="360" w:lineRule="auto"/>
        <w:jc w:val="both"/>
        <w:rPr>
          <w:rFonts w:ascii="Times New Roman" w:hAnsi="Times New Roman" w:cs="Times New Roman"/>
        </w:rPr>
      </w:pPr>
      <w:r>
        <w:rPr>
          <w:rFonts w:ascii="Times New Roman" w:hAnsi="Times New Roman" w:cs="Times New Roman"/>
        </w:rPr>
        <w:t xml:space="preserve">(4). </w:t>
      </w:r>
      <w:r w:rsidR="0063522A" w:rsidRPr="00EE5275">
        <w:rPr>
          <w:rFonts w:ascii="Times New Roman" w:hAnsi="Times New Roman" w:cs="Times New Roman"/>
        </w:rPr>
        <w:t>This requirement is not intended to prohibit those practices that may involve the short term activation of commodities or products, for which there is no increase in radioactivity in the commodity or product as supplied.</w:t>
      </w:r>
    </w:p>
    <w:p w:rsidR="0063522A" w:rsidRPr="00EE5275" w:rsidRDefault="0063522A" w:rsidP="002D79A0">
      <w:pPr>
        <w:spacing w:line="360" w:lineRule="auto"/>
        <w:jc w:val="both"/>
        <w:rPr>
          <w:rFonts w:ascii="Times New Roman" w:hAnsi="Times New Roman" w:cs="Times New Roman"/>
        </w:rPr>
      </w:pPr>
    </w:p>
    <w:p w:rsidR="0063522A" w:rsidRPr="001913F1" w:rsidRDefault="00247027" w:rsidP="002D79A0">
      <w:pPr>
        <w:spacing w:line="360" w:lineRule="auto"/>
        <w:jc w:val="both"/>
        <w:rPr>
          <w:rFonts w:ascii="Times New Roman" w:hAnsi="Times New Roman" w:cs="Times New Roman"/>
        </w:rPr>
      </w:pPr>
      <w:r>
        <w:rPr>
          <w:rFonts w:ascii="Times New Roman" w:hAnsi="Times New Roman" w:cs="Times New Roman"/>
        </w:rPr>
        <w:t xml:space="preserve">(5). </w:t>
      </w:r>
      <w:r w:rsidR="0063522A" w:rsidRPr="001913F1">
        <w:rPr>
          <w:rFonts w:ascii="Times New Roman" w:hAnsi="Times New Roman" w:cs="Times New Roman"/>
        </w:rPr>
        <w:t xml:space="preserve">Human imaging using radiation that is performed for occupational, legal or health insurance purposes, and is undertaken without reference to clinical indication, shall normally be deemed to be not justified. If, in exceptional circumstances, the government or the Authority decides that the justification of such human imaging for specific practices is to be considered, </w:t>
      </w:r>
      <w:r w:rsidR="00B30EE0" w:rsidRPr="00B30EE0">
        <w:rPr>
          <w:rFonts w:ascii="Times New Roman" w:hAnsi="Times New Roman" w:cs="Times New Roman"/>
        </w:rPr>
        <w:t>Articles 31(1), 31(2), 32(1) and 32</w:t>
      </w:r>
      <w:r w:rsidR="0063522A" w:rsidRPr="00B30EE0">
        <w:rPr>
          <w:rFonts w:ascii="Times New Roman" w:hAnsi="Times New Roman" w:cs="Times New Roman"/>
        </w:rPr>
        <w:t>(3)</w:t>
      </w:r>
      <w:r w:rsidR="0063522A" w:rsidRPr="001913F1">
        <w:rPr>
          <w:rFonts w:ascii="Times New Roman" w:hAnsi="Times New Roman" w:cs="Times New Roman"/>
        </w:rPr>
        <w:t xml:space="preserve"> shall apply.</w:t>
      </w:r>
    </w:p>
    <w:p w:rsidR="00C95860" w:rsidRPr="001913F1" w:rsidRDefault="00C95860" w:rsidP="002D79A0">
      <w:pPr>
        <w:spacing w:line="360" w:lineRule="auto"/>
        <w:jc w:val="both"/>
        <w:rPr>
          <w:rFonts w:ascii="Times New Roman" w:hAnsi="Times New Roman" w:cs="Times New Roman"/>
        </w:rPr>
      </w:pPr>
    </w:p>
    <w:p w:rsidR="00C95860" w:rsidRPr="001913F1" w:rsidRDefault="00247027" w:rsidP="002D79A0">
      <w:pPr>
        <w:spacing w:line="360" w:lineRule="auto"/>
        <w:jc w:val="both"/>
        <w:rPr>
          <w:rFonts w:ascii="Times New Roman" w:hAnsi="Times New Roman" w:cs="Times New Roman"/>
        </w:rPr>
      </w:pPr>
      <w:r>
        <w:rPr>
          <w:rFonts w:ascii="Times New Roman" w:hAnsi="Times New Roman" w:cs="Times New Roman"/>
        </w:rPr>
        <w:t xml:space="preserve">(6). </w:t>
      </w:r>
      <w:r w:rsidR="00C95860" w:rsidRPr="001913F1">
        <w:rPr>
          <w:rFonts w:ascii="Times New Roman" w:hAnsi="Times New Roman" w:cs="Times New Roman"/>
        </w:rPr>
        <w:t>Human imaging using radiation for theft detection purposes shall be deemed to be not justified.</w:t>
      </w:r>
    </w:p>
    <w:p w:rsidR="00C95860" w:rsidRPr="001913F1" w:rsidRDefault="00C95860" w:rsidP="002D79A0">
      <w:pPr>
        <w:spacing w:line="360" w:lineRule="auto"/>
        <w:jc w:val="both"/>
        <w:rPr>
          <w:rFonts w:ascii="Times New Roman" w:hAnsi="Times New Roman" w:cs="Times New Roman"/>
        </w:rPr>
      </w:pPr>
    </w:p>
    <w:p w:rsidR="00C95860" w:rsidRPr="001913F1" w:rsidRDefault="00247027" w:rsidP="002D79A0">
      <w:pPr>
        <w:spacing w:line="360" w:lineRule="auto"/>
        <w:jc w:val="both"/>
        <w:rPr>
          <w:rFonts w:ascii="Times New Roman" w:hAnsi="Times New Roman" w:cs="Times New Roman"/>
        </w:rPr>
      </w:pPr>
      <w:r>
        <w:rPr>
          <w:rFonts w:ascii="Times New Roman" w:hAnsi="Times New Roman" w:cs="Times New Roman"/>
        </w:rPr>
        <w:t xml:space="preserve">(7). </w:t>
      </w:r>
      <w:r w:rsidR="00C95860" w:rsidRPr="001913F1">
        <w:rPr>
          <w:rFonts w:ascii="Times New Roman" w:hAnsi="Times New Roman" w:cs="Times New Roman"/>
        </w:rPr>
        <w:t xml:space="preserve">Human imaging using radiation for the detection of concealed objects for </w:t>
      </w:r>
      <w:proofErr w:type="spellStart"/>
      <w:r w:rsidR="00C95860" w:rsidRPr="001913F1">
        <w:rPr>
          <w:rFonts w:ascii="Times New Roman" w:hAnsi="Times New Roman" w:cs="Times New Roman"/>
        </w:rPr>
        <w:t>antismuggling</w:t>
      </w:r>
      <w:proofErr w:type="spellEnd"/>
      <w:r w:rsidR="00C95860" w:rsidRPr="001913F1">
        <w:rPr>
          <w:rFonts w:ascii="Times New Roman" w:hAnsi="Times New Roman" w:cs="Times New Roman"/>
        </w:rPr>
        <w:t xml:space="preserve"> purposes shall normally be deemed to be not justified. If, in exceptional circumstances, the government or the Authority decides that the justification of such human imaging is to be considered, Articles 34 and 35 shall apply.</w:t>
      </w:r>
    </w:p>
    <w:p w:rsidR="00C95860" w:rsidRPr="001913F1" w:rsidRDefault="00C95860" w:rsidP="002D79A0">
      <w:pPr>
        <w:spacing w:line="360" w:lineRule="auto"/>
        <w:jc w:val="both"/>
        <w:rPr>
          <w:rFonts w:ascii="Times New Roman" w:hAnsi="Times New Roman" w:cs="Times New Roman"/>
        </w:rPr>
      </w:pPr>
    </w:p>
    <w:p w:rsidR="00C95860" w:rsidRPr="00EE5275" w:rsidRDefault="00247027" w:rsidP="002D79A0">
      <w:pPr>
        <w:spacing w:line="360" w:lineRule="auto"/>
        <w:jc w:val="both"/>
        <w:rPr>
          <w:rFonts w:ascii="Times New Roman" w:hAnsi="Times New Roman" w:cs="Times New Roman"/>
        </w:rPr>
      </w:pPr>
      <w:r>
        <w:rPr>
          <w:rFonts w:ascii="Times New Roman" w:hAnsi="Times New Roman" w:cs="Times New Roman"/>
        </w:rPr>
        <w:t xml:space="preserve">(8). </w:t>
      </w:r>
      <w:r w:rsidR="00C95860" w:rsidRPr="001913F1">
        <w:rPr>
          <w:rFonts w:ascii="Times New Roman" w:hAnsi="Times New Roman" w:cs="Times New Roman"/>
        </w:rPr>
        <w:t xml:space="preserve">Human imaging using radiation for the detection of concealed objects that can be used for criminal acts or to pose a national security threat shall be justified only by the government. If the government decides that the justification of such human imaging is to be considered, Articles </w:t>
      </w:r>
      <w:r w:rsidR="00B30EE0">
        <w:rPr>
          <w:rFonts w:ascii="Times New Roman" w:hAnsi="Times New Roman" w:cs="Times New Roman"/>
        </w:rPr>
        <w:t>31 and 32</w:t>
      </w:r>
      <w:r w:rsidR="00C95860" w:rsidRPr="001913F1">
        <w:rPr>
          <w:rFonts w:ascii="Times New Roman" w:hAnsi="Times New Roman" w:cs="Times New Roman"/>
        </w:rPr>
        <w:t xml:space="preserve"> shall apply.</w:t>
      </w:r>
    </w:p>
    <w:p w:rsidR="007104DE" w:rsidRPr="00EE5275" w:rsidRDefault="007104DE" w:rsidP="002D79A0">
      <w:pPr>
        <w:spacing w:line="360" w:lineRule="auto"/>
        <w:jc w:val="both"/>
        <w:rPr>
          <w:rFonts w:ascii="Times New Roman" w:hAnsi="Times New Roman" w:cs="Times New Roman"/>
        </w:rPr>
      </w:pPr>
    </w:p>
    <w:p w:rsidR="007104DE" w:rsidRPr="00247027" w:rsidRDefault="007104DE" w:rsidP="002D79A0">
      <w:pPr>
        <w:spacing w:line="360" w:lineRule="auto"/>
        <w:jc w:val="both"/>
        <w:rPr>
          <w:rFonts w:ascii="Times New Roman" w:hAnsi="Times New Roman" w:cs="Times New Roman"/>
          <w:i/>
        </w:rPr>
      </w:pPr>
      <w:r w:rsidRPr="00247027">
        <w:rPr>
          <w:rFonts w:ascii="Times New Roman" w:hAnsi="Times New Roman" w:cs="Times New Roman"/>
          <w:i/>
        </w:rPr>
        <w:t>Optimization of Protection and Safety</w:t>
      </w:r>
    </w:p>
    <w:p w:rsidR="00D552A1" w:rsidRPr="00EE5275" w:rsidRDefault="00247027" w:rsidP="002D79A0">
      <w:pPr>
        <w:spacing w:line="360" w:lineRule="auto"/>
        <w:jc w:val="both"/>
        <w:rPr>
          <w:rFonts w:ascii="Times New Roman" w:hAnsi="Times New Roman" w:cs="Times New Roman"/>
        </w:rPr>
      </w:pPr>
      <w:r>
        <w:rPr>
          <w:rFonts w:ascii="Times New Roman" w:hAnsi="Times New Roman" w:cs="Times New Roman"/>
        </w:rPr>
        <w:t xml:space="preserve">20. </w:t>
      </w:r>
      <w:r w:rsidR="00D552A1" w:rsidRPr="00EE5275">
        <w:rPr>
          <w:rFonts w:ascii="Times New Roman" w:hAnsi="Times New Roman" w:cs="Times New Roman"/>
        </w:rPr>
        <w:t>Licensees shall ensure that protection and safety is optimized.</w:t>
      </w:r>
      <w:r>
        <w:rPr>
          <w:rFonts w:ascii="Times New Roman" w:hAnsi="Times New Roman" w:cs="Times New Roman"/>
        </w:rPr>
        <w:t xml:space="preserve"> </w:t>
      </w:r>
      <w:r w:rsidR="00D552A1" w:rsidRPr="00EE5275">
        <w:rPr>
          <w:rFonts w:ascii="Times New Roman" w:hAnsi="Times New Roman" w:cs="Times New Roman"/>
        </w:rPr>
        <w:t>For occupational exposure and public exposure</w:t>
      </w:r>
      <w:r w:rsidR="00D552A1" w:rsidRPr="00EE5275">
        <w:rPr>
          <w:rFonts w:ascii="Times New Roman" w:hAnsi="Times New Roman" w:cs="Times New Roman"/>
          <w:vertAlign w:val="superscript"/>
        </w:rPr>
        <w:t>3</w:t>
      </w:r>
      <w:r w:rsidR="00D552A1" w:rsidRPr="00EE5275">
        <w:rPr>
          <w:rFonts w:ascii="Times New Roman" w:hAnsi="Times New Roman" w:cs="Times New Roman"/>
        </w:rPr>
        <w:t>, licensees shall ensure that all relevant</w:t>
      </w:r>
      <w:r w:rsidR="00C02EBD" w:rsidRPr="00EE5275">
        <w:rPr>
          <w:rFonts w:ascii="Times New Roman" w:hAnsi="Times New Roman" w:cs="Times New Roman"/>
        </w:rPr>
        <w:t xml:space="preserve"> </w:t>
      </w:r>
      <w:r w:rsidR="00D552A1" w:rsidRPr="00EE5275">
        <w:rPr>
          <w:rFonts w:ascii="Times New Roman" w:hAnsi="Times New Roman" w:cs="Times New Roman"/>
        </w:rPr>
        <w:t>factors are taken into account in a coherent way in the optimization of protection and safety</w:t>
      </w:r>
      <w:r>
        <w:rPr>
          <w:rFonts w:ascii="Times New Roman" w:hAnsi="Times New Roman" w:cs="Times New Roman"/>
        </w:rPr>
        <w:t xml:space="preserve"> </w:t>
      </w:r>
      <w:r w:rsidR="00D552A1" w:rsidRPr="00EE5275">
        <w:rPr>
          <w:rFonts w:ascii="Times New Roman" w:hAnsi="Times New Roman" w:cs="Times New Roman"/>
        </w:rPr>
        <w:t>to contribute to achieving the following objectives:</w:t>
      </w:r>
    </w:p>
    <w:p w:rsidR="00D552A1" w:rsidRPr="00EE5275" w:rsidRDefault="00D552A1" w:rsidP="002D79A0">
      <w:pPr>
        <w:spacing w:line="360" w:lineRule="auto"/>
        <w:jc w:val="both"/>
        <w:rPr>
          <w:rFonts w:ascii="Times New Roman" w:hAnsi="Times New Roman" w:cs="Times New Roman"/>
        </w:rPr>
      </w:pPr>
      <w:r w:rsidRPr="00EE5275">
        <w:rPr>
          <w:rFonts w:ascii="Times New Roman" w:hAnsi="Times New Roman" w:cs="Times New Roman"/>
        </w:rPr>
        <w:lastRenderedPageBreak/>
        <w:t>(a) To determine measures for protection and safety that a</w:t>
      </w:r>
      <w:r w:rsidR="00C02EBD" w:rsidRPr="00EE5275">
        <w:rPr>
          <w:rFonts w:ascii="Times New Roman" w:hAnsi="Times New Roman" w:cs="Times New Roman"/>
        </w:rPr>
        <w:t xml:space="preserve">re optimized for the prevailing </w:t>
      </w:r>
      <w:r w:rsidRPr="00EE5275">
        <w:rPr>
          <w:rFonts w:ascii="Times New Roman" w:hAnsi="Times New Roman" w:cs="Times New Roman"/>
        </w:rPr>
        <w:t>circumstances, with account taken of the available options for protection and safety as</w:t>
      </w:r>
      <w:r w:rsidR="00C02EBD" w:rsidRPr="00EE5275">
        <w:rPr>
          <w:rFonts w:ascii="Times New Roman" w:hAnsi="Times New Roman" w:cs="Times New Roman"/>
        </w:rPr>
        <w:t xml:space="preserve"> </w:t>
      </w:r>
      <w:r w:rsidRPr="00EE5275">
        <w:rPr>
          <w:rFonts w:ascii="Times New Roman" w:hAnsi="Times New Roman" w:cs="Times New Roman"/>
        </w:rPr>
        <w:t>well as the nature, likelihood and magnitude of exposures;</w:t>
      </w:r>
    </w:p>
    <w:p w:rsidR="00D552A1" w:rsidRPr="00EE5275" w:rsidRDefault="00D552A1" w:rsidP="002D79A0">
      <w:pPr>
        <w:spacing w:line="360" w:lineRule="auto"/>
        <w:jc w:val="both"/>
        <w:rPr>
          <w:rFonts w:ascii="Times New Roman" w:hAnsi="Times New Roman" w:cs="Times New Roman"/>
        </w:rPr>
      </w:pPr>
      <w:r w:rsidRPr="00EE5275">
        <w:rPr>
          <w:rFonts w:ascii="Times New Roman" w:hAnsi="Times New Roman" w:cs="Times New Roman"/>
        </w:rPr>
        <w:t>(b) To establish criteria, on the basis of the results of the optimi</w:t>
      </w:r>
      <w:r w:rsidR="00C02EBD" w:rsidRPr="00EE5275">
        <w:rPr>
          <w:rFonts w:ascii="Times New Roman" w:hAnsi="Times New Roman" w:cs="Times New Roman"/>
        </w:rPr>
        <w:t xml:space="preserve">zation, for the restriction of </w:t>
      </w:r>
      <w:r w:rsidRPr="00EE5275">
        <w:rPr>
          <w:rFonts w:ascii="Times New Roman" w:hAnsi="Times New Roman" w:cs="Times New Roman"/>
        </w:rPr>
        <w:t>the likelihood and magnitudes of exposures by means of measures for preventing</w:t>
      </w:r>
      <w:r w:rsidR="00C02EBD" w:rsidRPr="00EE5275">
        <w:rPr>
          <w:rFonts w:ascii="Times New Roman" w:hAnsi="Times New Roman" w:cs="Times New Roman"/>
        </w:rPr>
        <w:t xml:space="preserve"> </w:t>
      </w:r>
      <w:r w:rsidRPr="00EE5275">
        <w:rPr>
          <w:rFonts w:ascii="Times New Roman" w:hAnsi="Times New Roman" w:cs="Times New Roman"/>
        </w:rPr>
        <w:t>accidents and for mitigating the consequences of those that do occur.</w:t>
      </w:r>
    </w:p>
    <w:p w:rsidR="007104DE" w:rsidRPr="00EE5275" w:rsidRDefault="007104DE" w:rsidP="002D79A0">
      <w:pPr>
        <w:spacing w:line="360" w:lineRule="auto"/>
        <w:jc w:val="both"/>
        <w:rPr>
          <w:rFonts w:ascii="Times New Roman" w:hAnsi="Times New Roman" w:cs="Times New Roman"/>
        </w:rPr>
      </w:pPr>
    </w:p>
    <w:p w:rsidR="00175D39" w:rsidRPr="00247027" w:rsidRDefault="00175D39" w:rsidP="002D79A0">
      <w:pPr>
        <w:spacing w:line="360" w:lineRule="auto"/>
        <w:jc w:val="both"/>
        <w:rPr>
          <w:rFonts w:ascii="Times New Roman" w:hAnsi="Times New Roman" w:cs="Times New Roman"/>
        </w:rPr>
      </w:pPr>
      <w:r w:rsidRPr="00247027">
        <w:rPr>
          <w:rFonts w:ascii="Times New Roman" w:hAnsi="Times New Roman" w:cs="Times New Roman"/>
          <w:i/>
        </w:rPr>
        <w:t>Dose Constraints</w:t>
      </w:r>
    </w:p>
    <w:p w:rsidR="00175D39" w:rsidRPr="00EE5275" w:rsidRDefault="00175D39" w:rsidP="002D79A0">
      <w:pPr>
        <w:spacing w:line="360" w:lineRule="auto"/>
        <w:jc w:val="both"/>
        <w:rPr>
          <w:rFonts w:ascii="Times New Roman" w:hAnsi="Times New Roman" w:cs="Times New Roman"/>
        </w:rPr>
      </w:pPr>
    </w:p>
    <w:p w:rsidR="00175D39" w:rsidRPr="00EE5275" w:rsidRDefault="00247027" w:rsidP="002D79A0">
      <w:pPr>
        <w:spacing w:line="360" w:lineRule="auto"/>
        <w:jc w:val="both"/>
        <w:rPr>
          <w:rFonts w:ascii="Times New Roman" w:hAnsi="Times New Roman" w:cs="Times New Roman"/>
        </w:rPr>
      </w:pPr>
      <w:r>
        <w:rPr>
          <w:rFonts w:ascii="Times New Roman" w:hAnsi="Times New Roman" w:cs="Times New Roman"/>
        </w:rPr>
        <w:t xml:space="preserve">(21) </w:t>
      </w:r>
      <w:r w:rsidR="00175D39" w:rsidRPr="00EE5275">
        <w:rPr>
          <w:rFonts w:ascii="Times New Roman" w:hAnsi="Times New Roman" w:cs="Times New Roman"/>
        </w:rPr>
        <w:t>Dose constraints shall be established for the purpose of optimization of protection:</w:t>
      </w:r>
    </w:p>
    <w:p w:rsidR="00175D39" w:rsidRPr="00EE5275" w:rsidRDefault="00175D39"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(a) </w:t>
      </w:r>
      <w:proofErr w:type="gramStart"/>
      <w:r w:rsidRPr="00EE5275">
        <w:rPr>
          <w:rFonts w:ascii="Times New Roman" w:hAnsi="Times New Roman" w:cs="Times New Roman"/>
        </w:rPr>
        <w:t>for</w:t>
      </w:r>
      <w:proofErr w:type="gramEnd"/>
      <w:r w:rsidRPr="00EE5275">
        <w:rPr>
          <w:rFonts w:ascii="Times New Roman" w:hAnsi="Times New Roman" w:cs="Times New Roman"/>
        </w:rPr>
        <w:t xml:space="preserve"> occupational exposure, the dose constraint shall be established as an operational tool for </w:t>
      </w:r>
      <w:proofErr w:type="spellStart"/>
      <w:r w:rsidRPr="00EE5275">
        <w:rPr>
          <w:rFonts w:ascii="Times New Roman" w:hAnsi="Times New Roman" w:cs="Times New Roman"/>
        </w:rPr>
        <w:t>optimisation</w:t>
      </w:r>
      <w:proofErr w:type="spellEnd"/>
      <w:r w:rsidRPr="00EE5275">
        <w:rPr>
          <w:rFonts w:ascii="Times New Roman" w:hAnsi="Times New Roman" w:cs="Times New Roman"/>
        </w:rPr>
        <w:t xml:space="preserve"> by the undertaking under the general supervision of the competent authority. In the case of outside workers the dose constraint shall be established in cooperation between the employer and the undertaking. </w:t>
      </w:r>
    </w:p>
    <w:p w:rsidR="00175D39" w:rsidRPr="00EE5275" w:rsidRDefault="00175D39"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(b) </w:t>
      </w:r>
      <w:proofErr w:type="gramStart"/>
      <w:r w:rsidRPr="00EE5275">
        <w:rPr>
          <w:rFonts w:ascii="Times New Roman" w:hAnsi="Times New Roman" w:cs="Times New Roman"/>
        </w:rPr>
        <w:t>for</w:t>
      </w:r>
      <w:proofErr w:type="gramEnd"/>
      <w:r w:rsidRPr="00EE5275">
        <w:rPr>
          <w:rFonts w:ascii="Times New Roman" w:hAnsi="Times New Roman" w:cs="Times New Roman"/>
        </w:rPr>
        <w:t xml:space="preserve"> public exposure, the dose constraint shall be set for the individual dose that members of the public receive from the planned operation of a specified radiation source. The competent authority shall ensure that the constraints are consistent with the dose limit for the sum of doses to the same individual from all </w:t>
      </w:r>
      <w:proofErr w:type="spellStart"/>
      <w:r w:rsidRPr="00EE5275">
        <w:rPr>
          <w:rFonts w:ascii="Times New Roman" w:hAnsi="Times New Roman" w:cs="Times New Roman"/>
        </w:rPr>
        <w:t>authorised</w:t>
      </w:r>
      <w:proofErr w:type="spellEnd"/>
      <w:r w:rsidRPr="00EE5275">
        <w:rPr>
          <w:rFonts w:ascii="Times New Roman" w:hAnsi="Times New Roman" w:cs="Times New Roman"/>
        </w:rPr>
        <w:t xml:space="preserve"> practices. </w:t>
      </w:r>
    </w:p>
    <w:p w:rsidR="00175D39" w:rsidRPr="00EE5275" w:rsidRDefault="00175D39" w:rsidP="002D79A0">
      <w:pPr>
        <w:widowControl w:val="0"/>
        <w:autoSpaceDE w:val="0"/>
        <w:autoSpaceDN w:val="0"/>
        <w:adjustRightInd w:val="0"/>
        <w:spacing w:after="240" w:line="360" w:lineRule="auto"/>
        <w:jc w:val="both"/>
        <w:rPr>
          <w:rFonts w:ascii="Times New Roman" w:hAnsi="Times New Roman" w:cs="Times New Roman"/>
        </w:rPr>
      </w:pPr>
      <w:r w:rsidRPr="00EE5275">
        <w:rPr>
          <w:rFonts w:ascii="Times New Roman" w:hAnsi="Times New Roman" w:cs="Times New Roman"/>
        </w:rPr>
        <w:t xml:space="preserve">(c) </w:t>
      </w:r>
      <w:proofErr w:type="gramStart"/>
      <w:r w:rsidRPr="00EE5275">
        <w:rPr>
          <w:rFonts w:ascii="Times New Roman" w:hAnsi="Times New Roman" w:cs="Times New Roman"/>
        </w:rPr>
        <w:t>for</w:t>
      </w:r>
      <w:proofErr w:type="gramEnd"/>
      <w:r w:rsidRPr="00EE5275">
        <w:rPr>
          <w:rFonts w:ascii="Times New Roman" w:hAnsi="Times New Roman" w:cs="Times New Roman"/>
        </w:rPr>
        <w:t xml:space="preserve"> medical exposure, dose constraints shall apply only with regard to the protection of </w:t>
      </w:r>
      <w:proofErr w:type="spellStart"/>
      <w:r w:rsidRPr="00EE5275">
        <w:rPr>
          <w:rFonts w:ascii="Times New Roman" w:hAnsi="Times New Roman" w:cs="Times New Roman"/>
        </w:rPr>
        <w:t>carers</w:t>
      </w:r>
      <w:proofErr w:type="spellEnd"/>
      <w:r w:rsidRPr="00EE5275">
        <w:rPr>
          <w:rFonts w:ascii="Times New Roman" w:hAnsi="Times New Roman" w:cs="Times New Roman"/>
        </w:rPr>
        <w:t xml:space="preserve"> and comforters and volunteers participating in medical or biomedical research. </w:t>
      </w:r>
    </w:p>
    <w:p w:rsidR="00F620E7" w:rsidRPr="00EE5275" w:rsidRDefault="00F620E7" w:rsidP="002D79A0">
      <w:pPr>
        <w:widowControl w:val="0"/>
        <w:autoSpaceDE w:val="0"/>
        <w:autoSpaceDN w:val="0"/>
        <w:adjustRightInd w:val="0"/>
        <w:spacing w:after="240" w:line="360" w:lineRule="auto"/>
        <w:jc w:val="both"/>
        <w:rPr>
          <w:rFonts w:ascii="Times New Roman" w:hAnsi="Times New Roman" w:cs="Times New Roman"/>
        </w:rPr>
      </w:pPr>
    </w:p>
    <w:p w:rsidR="00247027" w:rsidRDefault="00F620E7" w:rsidP="00247027">
      <w:pPr>
        <w:widowControl w:val="0"/>
        <w:autoSpaceDE w:val="0"/>
        <w:autoSpaceDN w:val="0"/>
        <w:adjustRightInd w:val="0"/>
        <w:spacing w:after="240" w:line="360" w:lineRule="auto"/>
        <w:jc w:val="both"/>
        <w:rPr>
          <w:rFonts w:ascii="Times New Roman" w:hAnsi="Times New Roman" w:cs="Times New Roman"/>
          <w:i/>
        </w:rPr>
      </w:pPr>
      <w:r w:rsidRPr="00247027">
        <w:rPr>
          <w:rFonts w:ascii="Times New Roman" w:hAnsi="Times New Roman" w:cs="Times New Roman"/>
          <w:i/>
        </w:rPr>
        <w:t>Dose Limits</w:t>
      </w:r>
      <w:r w:rsidR="00421AE9">
        <w:rPr>
          <w:rFonts w:ascii="Times New Roman" w:hAnsi="Times New Roman" w:cs="Times New Roman"/>
          <w:i/>
        </w:rPr>
        <w:t xml:space="preserve"> </w:t>
      </w:r>
    </w:p>
    <w:p w:rsidR="00175D39" w:rsidRPr="00EE5275" w:rsidRDefault="00247027" w:rsidP="00247027">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(22) </w:t>
      </w:r>
      <w:r w:rsidR="00F620E7" w:rsidRPr="00EE5275">
        <w:rPr>
          <w:rFonts w:ascii="Times New Roman" w:hAnsi="Times New Roman" w:cs="Times New Roman"/>
        </w:rPr>
        <w:t xml:space="preserve">Licensees shall ensure that the exposures of individuals due to the practices for which the licensees are authorized are restricted so that neither the effective dose nor the equivalent dose to tissues or organs exceeds any relevant dose limit specified in </w:t>
      </w:r>
      <w:r w:rsidR="00F620E7" w:rsidRPr="00EE5275">
        <w:rPr>
          <w:rFonts w:ascii="Times New Roman" w:hAnsi="Times New Roman" w:cs="Times New Roman"/>
          <w:highlight w:val="yellow"/>
        </w:rPr>
        <w:t>Annex II</w:t>
      </w:r>
      <w:r w:rsidR="00F620E7" w:rsidRPr="00EE5275">
        <w:rPr>
          <w:rFonts w:ascii="Times New Roman" w:hAnsi="Times New Roman" w:cs="Times New Roman"/>
        </w:rPr>
        <w:t>.</w:t>
      </w:r>
    </w:p>
    <w:p w:rsidR="00D21DBB" w:rsidRPr="00EE5275" w:rsidRDefault="00D21DBB" w:rsidP="002D79A0">
      <w:pPr>
        <w:spacing w:line="360" w:lineRule="auto"/>
        <w:jc w:val="both"/>
        <w:rPr>
          <w:rFonts w:ascii="Times New Roman" w:hAnsi="Times New Roman" w:cs="Times New Roman"/>
        </w:rPr>
      </w:pPr>
    </w:p>
    <w:p w:rsidR="00D21DBB" w:rsidRPr="00EE5275" w:rsidRDefault="00C65551" w:rsidP="002D79A0">
      <w:pPr>
        <w:spacing w:line="360" w:lineRule="auto"/>
        <w:jc w:val="both"/>
        <w:rPr>
          <w:rFonts w:ascii="Times New Roman" w:hAnsi="Times New Roman" w:cs="Times New Roman"/>
          <w:b/>
        </w:rPr>
      </w:pPr>
      <w:r w:rsidRPr="00247027">
        <w:rPr>
          <w:rFonts w:ascii="Times New Roman" w:hAnsi="Times New Roman" w:cs="Times New Roman"/>
          <w:i/>
        </w:rPr>
        <w:lastRenderedPageBreak/>
        <w:t>Management Requirements</w:t>
      </w:r>
      <w:r w:rsidR="00247027" w:rsidRPr="00247027">
        <w:rPr>
          <w:rFonts w:ascii="Times New Roman" w:hAnsi="Times New Roman" w:cs="Times New Roman"/>
          <w:i/>
        </w:rPr>
        <w:t xml:space="preserve"> </w:t>
      </w:r>
    </w:p>
    <w:p w:rsidR="00C65551" w:rsidRPr="00EE5275" w:rsidRDefault="00247027" w:rsidP="002D79A0">
      <w:pPr>
        <w:spacing w:line="360" w:lineRule="auto"/>
        <w:jc w:val="both"/>
        <w:rPr>
          <w:rFonts w:ascii="Times New Roman" w:hAnsi="Times New Roman" w:cs="Times New Roman"/>
        </w:rPr>
      </w:pPr>
      <w:r>
        <w:rPr>
          <w:rFonts w:ascii="Times New Roman" w:hAnsi="Times New Roman" w:cs="Times New Roman"/>
        </w:rPr>
        <w:t>23</w:t>
      </w:r>
      <w:r w:rsidR="00560EFB">
        <w:rPr>
          <w:rFonts w:ascii="Times New Roman" w:hAnsi="Times New Roman" w:cs="Times New Roman"/>
        </w:rPr>
        <w:t>(1).</w:t>
      </w:r>
      <w:r w:rsidR="00C65551" w:rsidRPr="00EE5275">
        <w:rPr>
          <w:rFonts w:ascii="Times New Roman" w:hAnsi="Times New Roman" w:cs="Times New Roman"/>
        </w:rPr>
        <w:t>The principal parties shall ensure that protection and safety is effectively integrated into the overall management system of the organizations for which they are responsible.</w:t>
      </w:r>
    </w:p>
    <w:p w:rsidR="00C65551" w:rsidRPr="00EE5275" w:rsidRDefault="00C65551" w:rsidP="002D79A0">
      <w:pPr>
        <w:spacing w:line="360" w:lineRule="auto"/>
        <w:jc w:val="both"/>
        <w:rPr>
          <w:rFonts w:ascii="Times New Roman" w:hAnsi="Times New Roman" w:cs="Times New Roman"/>
        </w:rPr>
      </w:pPr>
    </w:p>
    <w:p w:rsidR="00C65551" w:rsidRPr="00EE5275" w:rsidRDefault="00560EFB" w:rsidP="002D79A0">
      <w:pPr>
        <w:spacing w:line="360" w:lineRule="auto"/>
        <w:jc w:val="both"/>
        <w:rPr>
          <w:rFonts w:ascii="Times New Roman" w:hAnsi="Times New Roman" w:cs="Times New Roman"/>
        </w:rPr>
      </w:pPr>
      <w:r>
        <w:rPr>
          <w:rFonts w:ascii="Times New Roman" w:hAnsi="Times New Roman" w:cs="Times New Roman"/>
        </w:rPr>
        <w:t xml:space="preserve">(2). </w:t>
      </w:r>
      <w:proofErr w:type="gramStart"/>
      <w:r w:rsidR="00C65551" w:rsidRPr="00EE5275">
        <w:rPr>
          <w:rFonts w:ascii="Times New Roman" w:hAnsi="Times New Roman" w:cs="Times New Roman"/>
        </w:rPr>
        <w:t>The</w:t>
      </w:r>
      <w:proofErr w:type="gramEnd"/>
      <w:r w:rsidR="00C65551" w:rsidRPr="00EE5275">
        <w:rPr>
          <w:rFonts w:ascii="Times New Roman" w:hAnsi="Times New Roman" w:cs="Times New Roman"/>
        </w:rPr>
        <w:t xml:space="preserve"> principal parties shall demonstrate commitment to protection and safety at the highest levels within the organizations for which they are responsible.</w:t>
      </w:r>
    </w:p>
    <w:p w:rsidR="00C65551" w:rsidRPr="00EE5275" w:rsidRDefault="00C65551" w:rsidP="002D79A0">
      <w:pPr>
        <w:spacing w:line="360" w:lineRule="auto"/>
        <w:jc w:val="both"/>
        <w:rPr>
          <w:rFonts w:ascii="Times New Roman" w:hAnsi="Times New Roman" w:cs="Times New Roman"/>
        </w:rPr>
      </w:pPr>
    </w:p>
    <w:p w:rsidR="00C65551" w:rsidRPr="00EE5275" w:rsidRDefault="00560EFB" w:rsidP="002D79A0">
      <w:pPr>
        <w:spacing w:line="360" w:lineRule="auto"/>
        <w:jc w:val="both"/>
        <w:rPr>
          <w:rFonts w:ascii="Times New Roman" w:hAnsi="Times New Roman" w:cs="Times New Roman"/>
        </w:rPr>
      </w:pPr>
      <w:r>
        <w:rPr>
          <w:rFonts w:ascii="Times New Roman" w:hAnsi="Times New Roman" w:cs="Times New Roman"/>
        </w:rPr>
        <w:t xml:space="preserve">(3). </w:t>
      </w:r>
      <w:r w:rsidR="00C65551" w:rsidRPr="00EE5275">
        <w:rPr>
          <w:rFonts w:ascii="Times New Roman" w:hAnsi="Times New Roman" w:cs="Times New Roman"/>
        </w:rPr>
        <w:t>Licensees shall establish a management system, commensurate with the size and nature of the authorized activity, which ensures that:</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(a) Policies and procedures are established that identify safety as being of the highest priority;</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(b) Problems affecting protection and safety are promptly identified and corrected in a manner commensurate with their importance;</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(c) The responsibilities of each individual for safety are clearly identified and each individual is suitably trained and qualified;</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(d) Clear lines of authority for decisions on safety are defined;</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(e) Organizational arrangements and lines of communications are established that result in an appropriate flow of information on safety at and between the various levels in the entire organization of the licensee.</w:t>
      </w:r>
    </w:p>
    <w:p w:rsidR="00C65551" w:rsidRPr="00EE5275" w:rsidRDefault="00C65551" w:rsidP="002D79A0">
      <w:pPr>
        <w:spacing w:line="360" w:lineRule="auto"/>
        <w:jc w:val="both"/>
        <w:rPr>
          <w:rFonts w:ascii="Times New Roman" w:hAnsi="Times New Roman" w:cs="Times New Roman"/>
        </w:rPr>
      </w:pPr>
    </w:p>
    <w:p w:rsidR="00C65551" w:rsidRPr="00EE5275" w:rsidRDefault="00560EFB" w:rsidP="002D79A0">
      <w:pPr>
        <w:spacing w:line="360" w:lineRule="auto"/>
        <w:jc w:val="both"/>
        <w:rPr>
          <w:rFonts w:ascii="Times New Roman" w:hAnsi="Times New Roman" w:cs="Times New Roman"/>
        </w:rPr>
      </w:pPr>
      <w:r>
        <w:rPr>
          <w:rFonts w:ascii="Times New Roman" w:hAnsi="Times New Roman" w:cs="Times New Roman"/>
        </w:rPr>
        <w:t xml:space="preserve">(4). </w:t>
      </w:r>
      <w:proofErr w:type="gramStart"/>
      <w:r w:rsidR="00C65551" w:rsidRPr="00EE5275">
        <w:rPr>
          <w:rFonts w:ascii="Times New Roman" w:hAnsi="Times New Roman" w:cs="Times New Roman"/>
        </w:rPr>
        <w:t>The</w:t>
      </w:r>
      <w:proofErr w:type="gramEnd"/>
      <w:r w:rsidR="00C65551" w:rsidRPr="00EE5275">
        <w:rPr>
          <w:rFonts w:ascii="Times New Roman" w:hAnsi="Times New Roman" w:cs="Times New Roman"/>
        </w:rPr>
        <w:t xml:space="preserve"> principal parties shall ensure that the management system is designed and implemented to enhance protection and safety by:</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(a) Applying the requirements for protection and safety coherently with other requirements including requirements for operational performance, and coherently with guidelines for security;</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(b) Describing the planned and systematic actions necessary to provide adequate confidence that the requirements for protection and safety are fulfilled;</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(c) Ensuring that protection and safety is not compromised by other requirements;</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 xml:space="preserve">(d) Providing for the regular assessment of performance for protection and safety and the application of lessons learned from experience; </w:t>
      </w:r>
    </w:p>
    <w:p w:rsidR="00C65551" w:rsidRPr="00EE5275" w:rsidRDefault="00C65551" w:rsidP="002D79A0">
      <w:pPr>
        <w:spacing w:line="360" w:lineRule="auto"/>
        <w:jc w:val="both"/>
        <w:rPr>
          <w:rFonts w:ascii="Times New Roman" w:hAnsi="Times New Roman" w:cs="Times New Roman"/>
        </w:rPr>
      </w:pPr>
      <w:r w:rsidRPr="00EE5275">
        <w:rPr>
          <w:rFonts w:ascii="Times New Roman" w:hAnsi="Times New Roman" w:cs="Times New Roman"/>
        </w:rPr>
        <w:t>(e) Promoting safety culture.</w:t>
      </w:r>
    </w:p>
    <w:p w:rsidR="00A57969" w:rsidRPr="00EE5275" w:rsidRDefault="00A57969" w:rsidP="002D79A0">
      <w:pPr>
        <w:spacing w:line="360" w:lineRule="auto"/>
        <w:jc w:val="both"/>
        <w:rPr>
          <w:rFonts w:ascii="Times New Roman" w:hAnsi="Times New Roman" w:cs="Times New Roman"/>
        </w:rPr>
      </w:pPr>
    </w:p>
    <w:p w:rsidR="00A57969" w:rsidRPr="00EE5275" w:rsidRDefault="00560EFB" w:rsidP="002D79A0">
      <w:pPr>
        <w:spacing w:line="360" w:lineRule="auto"/>
        <w:jc w:val="both"/>
        <w:rPr>
          <w:rFonts w:ascii="Times New Roman" w:hAnsi="Times New Roman" w:cs="Times New Roman"/>
        </w:rPr>
      </w:pPr>
      <w:r>
        <w:rPr>
          <w:rFonts w:ascii="Times New Roman" w:hAnsi="Times New Roman" w:cs="Times New Roman"/>
        </w:rPr>
        <w:lastRenderedPageBreak/>
        <w:t xml:space="preserve">(5). </w:t>
      </w:r>
      <w:proofErr w:type="gramStart"/>
      <w:r w:rsidR="00A57969" w:rsidRPr="00EE5275">
        <w:rPr>
          <w:rFonts w:ascii="Times New Roman" w:hAnsi="Times New Roman" w:cs="Times New Roman"/>
        </w:rPr>
        <w:t>The</w:t>
      </w:r>
      <w:proofErr w:type="gramEnd"/>
      <w:r w:rsidR="00A57969" w:rsidRPr="00EE5275">
        <w:rPr>
          <w:rFonts w:ascii="Times New Roman" w:hAnsi="Times New Roman" w:cs="Times New Roman"/>
        </w:rPr>
        <w:t xml:space="preserve"> principal parties shall ensure that the protection and safety elements of the management system are commensurate with the complexity of and the radiation risks associated with the activity.</w:t>
      </w:r>
    </w:p>
    <w:p w:rsidR="00A57969" w:rsidRPr="00EE5275" w:rsidRDefault="00A57969" w:rsidP="002D79A0">
      <w:pPr>
        <w:spacing w:line="360" w:lineRule="auto"/>
        <w:jc w:val="both"/>
        <w:rPr>
          <w:rFonts w:ascii="Times New Roman" w:hAnsi="Times New Roman" w:cs="Times New Roman"/>
        </w:rPr>
      </w:pPr>
    </w:p>
    <w:p w:rsidR="00A57969" w:rsidRPr="00560EFB" w:rsidRDefault="00560EFB" w:rsidP="002D79A0">
      <w:pPr>
        <w:spacing w:line="360" w:lineRule="auto"/>
        <w:jc w:val="both"/>
        <w:rPr>
          <w:rFonts w:ascii="Times New Roman" w:hAnsi="Times New Roman" w:cs="Times New Roman"/>
          <w:i/>
        </w:rPr>
      </w:pPr>
      <w:r>
        <w:rPr>
          <w:rFonts w:ascii="Times New Roman" w:hAnsi="Times New Roman" w:cs="Times New Roman"/>
          <w:i/>
        </w:rPr>
        <w:t xml:space="preserve"> </w:t>
      </w:r>
      <w:r w:rsidR="00A57969" w:rsidRPr="00560EFB">
        <w:rPr>
          <w:rFonts w:ascii="Times New Roman" w:hAnsi="Times New Roman" w:cs="Times New Roman"/>
          <w:i/>
        </w:rPr>
        <w:t xml:space="preserve"> Safety Culture</w:t>
      </w:r>
      <w:r w:rsidR="00421AE9">
        <w:rPr>
          <w:rFonts w:ascii="Times New Roman" w:hAnsi="Times New Roman" w:cs="Times New Roman"/>
          <w:i/>
        </w:rPr>
        <w:t xml:space="preserve"> </w:t>
      </w:r>
    </w:p>
    <w:p w:rsidR="00A57969" w:rsidRPr="00EE5275" w:rsidRDefault="00560EFB" w:rsidP="002D79A0">
      <w:pPr>
        <w:spacing w:line="360" w:lineRule="auto"/>
        <w:jc w:val="both"/>
        <w:rPr>
          <w:rFonts w:ascii="Times New Roman" w:hAnsi="Times New Roman" w:cs="Times New Roman"/>
        </w:rPr>
      </w:pPr>
      <w:r>
        <w:rPr>
          <w:rFonts w:ascii="Times New Roman" w:hAnsi="Times New Roman" w:cs="Times New Roman"/>
        </w:rPr>
        <w:t xml:space="preserve">24. </w:t>
      </w:r>
      <w:r w:rsidR="00A57969" w:rsidRPr="00EE5275">
        <w:rPr>
          <w:rFonts w:ascii="Times New Roman" w:hAnsi="Times New Roman" w:cs="Times New Roman"/>
        </w:rPr>
        <w:t>The principal parties shall promote and maintain a safety culture by:</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(a) Promoting individual and collective commitment to protection and safety at all levels of the organization;</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(b) Ensuring a common understanding of the key aspects of safety culture within the organization;</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(c) Providing the means by which the organization supports individuals and teams in carrying out their tasks safely and successfully, with account taken of the interactions between individuals, technology and the organization;</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(d) Encouraging the participation of workers and their representatives and other relevant persons in the development and implementation of policies, rules and procedures dealing with protection and safety;</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(e) Ensuring accountability of the organization and of individuals at all levels for protection and safety;</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(f) Encouraging open communication with regard to protection and safety within the organization and with relevant parties, as appropriate;</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(g) Encouraging a questioning and learning attitude and discouraging complacency with regard to protection and safety;</w:t>
      </w:r>
    </w:p>
    <w:p w:rsidR="00A57969" w:rsidRPr="00EE5275" w:rsidRDefault="00A57969" w:rsidP="002D79A0">
      <w:pPr>
        <w:spacing w:line="360" w:lineRule="auto"/>
        <w:jc w:val="both"/>
        <w:rPr>
          <w:rFonts w:ascii="Times New Roman" w:hAnsi="Times New Roman" w:cs="Times New Roman"/>
        </w:rPr>
      </w:pPr>
      <w:r w:rsidRPr="00EE5275">
        <w:rPr>
          <w:rFonts w:ascii="Times New Roman" w:hAnsi="Times New Roman" w:cs="Times New Roman"/>
        </w:rPr>
        <w:t>(h) Providing means by which the organization continually seeks to develop and strengthen its safety culture.</w:t>
      </w:r>
    </w:p>
    <w:p w:rsidR="00646FF2" w:rsidRPr="00EE5275" w:rsidRDefault="00646FF2" w:rsidP="002D79A0">
      <w:pPr>
        <w:spacing w:line="360" w:lineRule="auto"/>
        <w:jc w:val="both"/>
        <w:rPr>
          <w:rFonts w:ascii="Times New Roman" w:hAnsi="Times New Roman" w:cs="Times New Roman"/>
        </w:rPr>
      </w:pPr>
    </w:p>
    <w:p w:rsidR="00560EFB" w:rsidRPr="00560EFB" w:rsidRDefault="00646FF2" w:rsidP="002D79A0">
      <w:pPr>
        <w:spacing w:line="360" w:lineRule="auto"/>
        <w:jc w:val="both"/>
        <w:rPr>
          <w:rFonts w:ascii="Times New Roman" w:hAnsi="Times New Roman" w:cs="Times New Roman"/>
          <w:i/>
        </w:rPr>
      </w:pPr>
      <w:r w:rsidRPr="00560EFB">
        <w:rPr>
          <w:rFonts w:ascii="Times New Roman" w:hAnsi="Times New Roman" w:cs="Times New Roman"/>
          <w:i/>
        </w:rPr>
        <w:t>Confidentiality of Information</w:t>
      </w:r>
      <w:r w:rsidR="00421AE9">
        <w:rPr>
          <w:rFonts w:ascii="Times New Roman" w:hAnsi="Times New Roman" w:cs="Times New Roman"/>
          <w:i/>
        </w:rPr>
        <w:t xml:space="preserve"> </w:t>
      </w:r>
    </w:p>
    <w:p w:rsidR="00646FF2" w:rsidRPr="00EE5275" w:rsidRDefault="00560EFB" w:rsidP="002D79A0">
      <w:pPr>
        <w:spacing w:line="360" w:lineRule="auto"/>
        <w:jc w:val="both"/>
        <w:rPr>
          <w:rFonts w:ascii="Times New Roman" w:hAnsi="Times New Roman" w:cs="Times New Roman"/>
        </w:rPr>
      </w:pPr>
      <w:r>
        <w:rPr>
          <w:rFonts w:ascii="Times New Roman" w:hAnsi="Times New Roman" w:cs="Times New Roman"/>
        </w:rPr>
        <w:t xml:space="preserve">25. </w:t>
      </w:r>
      <w:r w:rsidR="00646FF2" w:rsidRPr="00EE5275">
        <w:rPr>
          <w:rFonts w:ascii="Times New Roman" w:hAnsi="Times New Roman" w:cs="Times New Roman"/>
        </w:rPr>
        <w:t>Licensees shall establish information management systems, commensurate with the size and nature of the authorized activity, which ensure:</w:t>
      </w:r>
    </w:p>
    <w:p w:rsidR="00646FF2" w:rsidRPr="00EE5275" w:rsidRDefault="00646FF2" w:rsidP="002D79A0">
      <w:pPr>
        <w:spacing w:line="360" w:lineRule="auto"/>
        <w:jc w:val="both"/>
        <w:rPr>
          <w:rFonts w:ascii="Times New Roman" w:hAnsi="Times New Roman" w:cs="Times New Roman"/>
        </w:rPr>
      </w:pPr>
      <w:r w:rsidRPr="00EE5275">
        <w:rPr>
          <w:rFonts w:ascii="Times New Roman" w:hAnsi="Times New Roman" w:cs="Times New Roman"/>
        </w:rPr>
        <w:t>(a) That the confidentiality of information that it receives in confidence from another party is protected;</w:t>
      </w:r>
    </w:p>
    <w:p w:rsidR="00646FF2" w:rsidRPr="00EE5275" w:rsidRDefault="00646FF2" w:rsidP="002D79A0">
      <w:pPr>
        <w:spacing w:line="360" w:lineRule="auto"/>
        <w:jc w:val="both"/>
        <w:rPr>
          <w:rFonts w:ascii="Times New Roman" w:hAnsi="Times New Roman" w:cs="Times New Roman"/>
        </w:rPr>
      </w:pPr>
      <w:r w:rsidRPr="00EE5275">
        <w:rPr>
          <w:rFonts w:ascii="Times New Roman" w:hAnsi="Times New Roman" w:cs="Times New Roman"/>
        </w:rPr>
        <w:t>(b) That information received in confidence from another party is only provided to a third party with the consent of the first party;</w:t>
      </w:r>
    </w:p>
    <w:p w:rsidR="00646FF2" w:rsidRPr="00EE5275" w:rsidRDefault="00646FF2" w:rsidP="002D79A0">
      <w:pPr>
        <w:spacing w:line="360" w:lineRule="auto"/>
        <w:jc w:val="both"/>
        <w:rPr>
          <w:rFonts w:ascii="Times New Roman" w:hAnsi="Times New Roman" w:cs="Times New Roman"/>
        </w:rPr>
      </w:pPr>
    </w:p>
    <w:p w:rsidR="00646FF2" w:rsidRPr="00560EFB" w:rsidRDefault="00646FF2" w:rsidP="002D79A0">
      <w:pPr>
        <w:spacing w:line="360" w:lineRule="auto"/>
        <w:jc w:val="both"/>
        <w:rPr>
          <w:rFonts w:ascii="Times New Roman" w:hAnsi="Times New Roman" w:cs="Times New Roman"/>
          <w:i/>
        </w:rPr>
      </w:pPr>
      <w:r w:rsidRPr="00560EFB">
        <w:rPr>
          <w:rFonts w:ascii="Times New Roman" w:hAnsi="Times New Roman" w:cs="Times New Roman"/>
          <w:i/>
        </w:rPr>
        <w:t>Human Factors</w:t>
      </w:r>
      <w:r w:rsidR="00421AE9">
        <w:rPr>
          <w:rFonts w:ascii="Times New Roman" w:hAnsi="Times New Roman" w:cs="Times New Roman"/>
          <w:i/>
        </w:rPr>
        <w:t xml:space="preserve"> </w:t>
      </w:r>
      <w:r w:rsidR="00560EFB" w:rsidRPr="00560EFB">
        <w:rPr>
          <w:rFonts w:ascii="Times New Roman" w:hAnsi="Times New Roman" w:cs="Times New Roman"/>
          <w:i/>
        </w:rPr>
        <w:t xml:space="preserve"> </w:t>
      </w:r>
    </w:p>
    <w:p w:rsidR="00646FF2" w:rsidRPr="00EE5275" w:rsidRDefault="00560EFB" w:rsidP="002D79A0">
      <w:pPr>
        <w:spacing w:line="360" w:lineRule="auto"/>
        <w:jc w:val="both"/>
        <w:rPr>
          <w:rFonts w:ascii="Times New Roman" w:hAnsi="Times New Roman" w:cs="Times New Roman"/>
        </w:rPr>
      </w:pPr>
      <w:r>
        <w:rPr>
          <w:rFonts w:ascii="Times New Roman" w:hAnsi="Times New Roman" w:cs="Times New Roman"/>
        </w:rPr>
        <w:lastRenderedPageBreak/>
        <w:t>26(</w:t>
      </w:r>
      <w:r w:rsidR="006864DE" w:rsidRPr="00EE5275">
        <w:rPr>
          <w:rFonts w:ascii="Times New Roman" w:hAnsi="Times New Roman" w:cs="Times New Roman"/>
        </w:rPr>
        <w:t>1</w:t>
      </w:r>
      <w:r>
        <w:rPr>
          <w:rFonts w:ascii="Times New Roman" w:hAnsi="Times New Roman" w:cs="Times New Roman"/>
        </w:rPr>
        <w:t>)</w:t>
      </w:r>
      <w:r w:rsidR="006864DE" w:rsidRPr="00EE5275">
        <w:rPr>
          <w:rFonts w:ascii="Times New Roman" w:hAnsi="Times New Roman" w:cs="Times New Roman"/>
        </w:rPr>
        <w:t>.</w:t>
      </w:r>
      <w:r w:rsidR="00646FF2" w:rsidRPr="00EE5275">
        <w:rPr>
          <w:rFonts w:ascii="Times New Roman" w:hAnsi="Times New Roman" w:cs="Times New Roman"/>
        </w:rPr>
        <w:t>The principal parties and other parties having specified responsibilities in relation to protection and safety, as appropriate, shall take into account human factors and shall support good performance and good practices to prevent human and organizational failures, by ensuring that:</w:t>
      </w:r>
    </w:p>
    <w:p w:rsidR="00646FF2" w:rsidRPr="00EE5275" w:rsidRDefault="00646F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(a) Sound ergonomic principles are followed in the design of equipment and the development of operating procedures, so as to facilitate the safe operation and use of equipment, to minimize the possibility that operator errors will lead to accidents, and to reduce the possibility that indications of normal conditions and abnormal conditions will be misinterpreted; </w:t>
      </w:r>
    </w:p>
    <w:p w:rsidR="00646FF2" w:rsidRPr="00EE5275" w:rsidRDefault="00646F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(b) Appropriate equipment, safety systems and procedural requirements are provided and other necessary provisions are made:</w:t>
      </w:r>
    </w:p>
    <w:p w:rsidR="00646FF2" w:rsidRPr="00EE5275" w:rsidRDefault="00646FF2" w:rsidP="002D79A0">
      <w:pPr>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To reduce, as far as practicable, the possibility that human error or inadvertent action could give rise to accidents or other incidents leading to the exposure of any person;</w:t>
      </w:r>
    </w:p>
    <w:p w:rsidR="00646FF2" w:rsidRPr="00EE5275" w:rsidRDefault="00646FF2" w:rsidP="002D79A0">
      <w:pPr>
        <w:spacing w:line="360" w:lineRule="auto"/>
        <w:jc w:val="both"/>
        <w:rPr>
          <w:rFonts w:ascii="Times New Roman" w:hAnsi="Times New Roman" w:cs="Times New Roman"/>
        </w:rPr>
      </w:pPr>
      <w:r w:rsidRPr="00EE5275">
        <w:rPr>
          <w:rFonts w:ascii="Times New Roman" w:hAnsi="Times New Roman" w:cs="Times New Roman"/>
        </w:rPr>
        <w:t>(ii) To provide means for detecting human errors and for correcting them or compensating for them;</w:t>
      </w:r>
    </w:p>
    <w:p w:rsidR="00646FF2" w:rsidRPr="00EE5275" w:rsidRDefault="00646FF2" w:rsidP="002D79A0">
      <w:pPr>
        <w:spacing w:line="360" w:lineRule="auto"/>
        <w:jc w:val="both"/>
        <w:rPr>
          <w:rFonts w:ascii="Times New Roman" w:hAnsi="Times New Roman" w:cs="Times New Roman"/>
        </w:rPr>
      </w:pPr>
      <w:r w:rsidRPr="00EE5275">
        <w:rPr>
          <w:rFonts w:ascii="Times New Roman" w:hAnsi="Times New Roman" w:cs="Times New Roman"/>
        </w:rPr>
        <w:t>(iii) To facilitate protective actions and corrective actions in the event of failures of safety systems or failures of measures for protection and safety.</w:t>
      </w:r>
    </w:p>
    <w:p w:rsidR="00646FF2" w:rsidRPr="00EE5275" w:rsidRDefault="00646FF2" w:rsidP="002D79A0">
      <w:pPr>
        <w:spacing w:line="360" w:lineRule="auto"/>
        <w:jc w:val="both"/>
        <w:rPr>
          <w:rFonts w:ascii="Times New Roman" w:hAnsi="Times New Roman" w:cs="Times New Roman"/>
        </w:rPr>
      </w:pPr>
    </w:p>
    <w:p w:rsidR="00646FF2"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6864DE" w:rsidRPr="00EE5275">
        <w:rPr>
          <w:rFonts w:ascii="Times New Roman" w:hAnsi="Times New Roman" w:cs="Times New Roman"/>
        </w:rPr>
        <w:t>2</w:t>
      </w:r>
      <w:r>
        <w:rPr>
          <w:rFonts w:ascii="Times New Roman" w:hAnsi="Times New Roman" w:cs="Times New Roman"/>
        </w:rPr>
        <w:t>)</w:t>
      </w:r>
      <w:r w:rsidR="006864DE" w:rsidRPr="00EE5275">
        <w:rPr>
          <w:rFonts w:ascii="Times New Roman" w:hAnsi="Times New Roman" w:cs="Times New Roman"/>
        </w:rPr>
        <w:t>.</w:t>
      </w:r>
      <w:r w:rsidR="00646FF2" w:rsidRPr="00EE5275">
        <w:rPr>
          <w:rFonts w:ascii="Times New Roman" w:hAnsi="Times New Roman" w:cs="Times New Roman"/>
        </w:rPr>
        <w:t>All employees shall be informed at least annually of the importance of effective measures for protection and safety and be trained in their implementation as appropriate.</w:t>
      </w:r>
    </w:p>
    <w:p w:rsidR="00646FF2" w:rsidRPr="00EE5275" w:rsidRDefault="00646FF2" w:rsidP="002D79A0">
      <w:pPr>
        <w:spacing w:line="360" w:lineRule="auto"/>
        <w:jc w:val="both"/>
        <w:rPr>
          <w:rFonts w:ascii="Times New Roman" w:hAnsi="Times New Roman" w:cs="Times New Roman"/>
        </w:rPr>
      </w:pPr>
    </w:p>
    <w:p w:rsidR="00646FF2"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6864DE" w:rsidRPr="00EE5275">
        <w:rPr>
          <w:rFonts w:ascii="Times New Roman" w:hAnsi="Times New Roman" w:cs="Times New Roman"/>
        </w:rPr>
        <w:t>3</w:t>
      </w:r>
      <w:r>
        <w:rPr>
          <w:rFonts w:ascii="Times New Roman" w:hAnsi="Times New Roman" w:cs="Times New Roman"/>
        </w:rPr>
        <w:t>)</w:t>
      </w:r>
      <w:r w:rsidR="006864DE" w:rsidRPr="00EE5275">
        <w:rPr>
          <w:rFonts w:ascii="Times New Roman" w:hAnsi="Times New Roman" w:cs="Times New Roman"/>
        </w:rPr>
        <w:t>.</w:t>
      </w:r>
      <w:r w:rsidRPr="00EE5275">
        <w:rPr>
          <w:rFonts w:ascii="Times New Roman" w:hAnsi="Times New Roman" w:cs="Times New Roman"/>
        </w:rPr>
        <w:t>Training</w:t>
      </w:r>
      <w:r>
        <w:rPr>
          <w:rFonts w:ascii="Times New Roman" w:hAnsi="Times New Roman" w:cs="Times New Roman"/>
        </w:rPr>
        <w:t xml:space="preserve"> </w:t>
      </w:r>
      <w:proofErr w:type="spellStart"/>
      <w:r w:rsidRPr="00EE5275">
        <w:rPr>
          <w:rFonts w:ascii="Times New Roman" w:hAnsi="Times New Roman" w:cs="Times New Roman"/>
        </w:rPr>
        <w:t>programmes</w:t>
      </w:r>
      <w:proofErr w:type="spellEnd"/>
      <w:r w:rsidR="00646FF2" w:rsidRPr="00EE5275">
        <w:rPr>
          <w:rFonts w:ascii="Times New Roman" w:hAnsi="Times New Roman" w:cs="Times New Roman"/>
        </w:rPr>
        <w:t xml:space="preserve"> shall be routinely evaluated and updated as necessary.</w:t>
      </w:r>
    </w:p>
    <w:p w:rsidR="006864DE" w:rsidRPr="00EE5275" w:rsidRDefault="006864DE" w:rsidP="002D79A0">
      <w:pPr>
        <w:spacing w:line="360" w:lineRule="auto"/>
        <w:jc w:val="both"/>
        <w:rPr>
          <w:rFonts w:ascii="Times New Roman" w:hAnsi="Times New Roman" w:cs="Times New Roman"/>
        </w:rPr>
      </w:pPr>
    </w:p>
    <w:p w:rsidR="006864DE" w:rsidRPr="00560EFB" w:rsidRDefault="006864DE" w:rsidP="002D79A0">
      <w:pPr>
        <w:spacing w:line="360" w:lineRule="auto"/>
        <w:jc w:val="both"/>
        <w:rPr>
          <w:rFonts w:ascii="Times New Roman" w:hAnsi="Times New Roman" w:cs="Times New Roman"/>
          <w:i/>
        </w:rPr>
      </w:pPr>
      <w:r w:rsidRPr="00560EFB">
        <w:rPr>
          <w:rFonts w:ascii="Times New Roman" w:hAnsi="Times New Roman" w:cs="Times New Roman"/>
          <w:i/>
        </w:rPr>
        <w:t xml:space="preserve"> Radiation Safety Officers and Qualified Experts</w:t>
      </w:r>
      <w:r w:rsidR="00421AE9">
        <w:rPr>
          <w:rFonts w:ascii="Times New Roman" w:hAnsi="Times New Roman" w:cs="Times New Roman"/>
          <w:i/>
        </w:rPr>
        <w:t xml:space="preserve"> </w:t>
      </w:r>
    </w:p>
    <w:p w:rsidR="006864DE" w:rsidRPr="00EE5275" w:rsidRDefault="00560EFB" w:rsidP="002D79A0">
      <w:pPr>
        <w:spacing w:line="360" w:lineRule="auto"/>
        <w:jc w:val="both"/>
        <w:rPr>
          <w:rFonts w:ascii="Times New Roman" w:hAnsi="Times New Roman" w:cs="Times New Roman"/>
        </w:rPr>
      </w:pPr>
      <w:r>
        <w:rPr>
          <w:rFonts w:ascii="Times New Roman" w:hAnsi="Times New Roman" w:cs="Times New Roman"/>
        </w:rPr>
        <w:t>27. (1)</w:t>
      </w:r>
      <w:r w:rsidR="006864DE" w:rsidRPr="00EE5275">
        <w:rPr>
          <w:rFonts w:ascii="Times New Roman" w:hAnsi="Times New Roman" w:cs="Times New Roman"/>
        </w:rPr>
        <w:t xml:space="preserve"> Licensees shall arrange for qualified experts to be identified and made available for providing advice on the observance of these Regulations when so required by the Authority.</w:t>
      </w:r>
    </w:p>
    <w:p w:rsidR="006864DE" w:rsidRPr="00EE5275" w:rsidRDefault="006864DE" w:rsidP="002D79A0">
      <w:pPr>
        <w:spacing w:line="360" w:lineRule="auto"/>
        <w:jc w:val="both"/>
        <w:rPr>
          <w:rFonts w:ascii="Times New Roman" w:hAnsi="Times New Roman" w:cs="Times New Roman"/>
        </w:rPr>
      </w:pPr>
    </w:p>
    <w:p w:rsidR="006864DE"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6864DE" w:rsidRPr="00EE5275">
        <w:rPr>
          <w:rFonts w:ascii="Times New Roman" w:hAnsi="Times New Roman" w:cs="Times New Roman"/>
        </w:rPr>
        <w:t>2</w:t>
      </w:r>
      <w:r>
        <w:rPr>
          <w:rFonts w:ascii="Times New Roman" w:hAnsi="Times New Roman" w:cs="Times New Roman"/>
        </w:rPr>
        <w:t>)</w:t>
      </w:r>
      <w:r w:rsidR="006864DE" w:rsidRPr="00EE5275">
        <w:rPr>
          <w:rFonts w:ascii="Times New Roman" w:hAnsi="Times New Roman" w:cs="Times New Roman"/>
        </w:rPr>
        <w:t>. The qualifications of qualified experts in radiation safety shall include a level of academic knowledge and of professional experience compatible with the levels of risks associated with the authorized practices or sources within a practice.</w:t>
      </w:r>
    </w:p>
    <w:p w:rsidR="006864DE" w:rsidRPr="00EE5275" w:rsidRDefault="006864DE" w:rsidP="002D79A0">
      <w:pPr>
        <w:spacing w:line="360" w:lineRule="auto"/>
        <w:jc w:val="both"/>
        <w:rPr>
          <w:rFonts w:ascii="Times New Roman" w:hAnsi="Times New Roman" w:cs="Times New Roman"/>
        </w:rPr>
      </w:pPr>
    </w:p>
    <w:p w:rsidR="006864DE" w:rsidRDefault="00560EFB" w:rsidP="002D79A0">
      <w:pPr>
        <w:spacing w:line="360" w:lineRule="auto"/>
        <w:jc w:val="both"/>
        <w:rPr>
          <w:rFonts w:ascii="Times New Roman" w:hAnsi="Times New Roman" w:cs="Times New Roman"/>
        </w:rPr>
      </w:pPr>
      <w:r>
        <w:rPr>
          <w:rFonts w:ascii="Times New Roman" w:hAnsi="Times New Roman" w:cs="Times New Roman"/>
        </w:rPr>
        <w:lastRenderedPageBreak/>
        <w:t>(</w:t>
      </w:r>
      <w:r w:rsidR="006864DE" w:rsidRPr="00EE5275">
        <w:rPr>
          <w:rFonts w:ascii="Times New Roman" w:hAnsi="Times New Roman" w:cs="Times New Roman"/>
        </w:rPr>
        <w:t>3</w:t>
      </w:r>
      <w:r>
        <w:rPr>
          <w:rFonts w:ascii="Times New Roman" w:hAnsi="Times New Roman" w:cs="Times New Roman"/>
        </w:rPr>
        <w:t>)</w:t>
      </w:r>
      <w:r w:rsidR="006864DE" w:rsidRPr="00EE5275">
        <w:rPr>
          <w:rFonts w:ascii="Times New Roman" w:hAnsi="Times New Roman" w:cs="Times New Roman"/>
        </w:rPr>
        <w:t>. A radiation safety officer shall be technically competent in radiation protection matters relevant to a given type of practice. The radiation safety officer oversees the application of the requirements of these Regulations to that practice.</w:t>
      </w:r>
    </w:p>
    <w:p w:rsidR="00560EFB" w:rsidRPr="00EE5275" w:rsidRDefault="00560EFB" w:rsidP="002D79A0">
      <w:pPr>
        <w:spacing w:line="360" w:lineRule="auto"/>
        <w:jc w:val="both"/>
        <w:rPr>
          <w:rFonts w:ascii="Times New Roman" w:hAnsi="Times New Roman" w:cs="Times New Roman"/>
        </w:rPr>
      </w:pPr>
    </w:p>
    <w:p w:rsidR="006864DE"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6864DE" w:rsidRPr="00EE5275">
        <w:rPr>
          <w:rFonts w:ascii="Times New Roman" w:hAnsi="Times New Roman" w:cs="Times New Roman"/>
        </w:rPr>
        <w:t>4</w:t>
      </w:r>
      <w:r>
        <w:rPr>
          <w:rFonts w:ascii="Times New Roman" w:hAnsi="Times New Roman" w:cs="Times New Roman"/>
        </w:rPr>
        <w:t>)</w:t>
      </w:r>
      <w:r w:rsidR="006864DE" w:rsidRPr="00EE5275">
        <w:rPr>
          <w:rFonts w:ascii="Times New Roman" w:hAnsi="Times New Roman" w:cs="Times New Roman"/>
        </w:rPr>
        <w:t xml:space="preserve">. </w:t>
      </w:r>
      <w:proofErr w:type="gramStart"/>
      <w:r w:rsidR="006864DE" w:rsidRPr="00EE5275">
        <w:rPr>
          <w:rFonts w:ascii="Times New Roman" w:hAnsi="Times New Roman" w:cs="Times New Roman"/>
        </w:rPr>
        <w:t>An</w:t>
      </w:r>
      <w:proofErr w:type="gramEnd"/>
      <w:r w:rsidR="006864DE" w:rsidRPr="00EE5275">
        <w:rPr>
          <w:rFonts w:ascii="Times New Roman" w:hAnsi="Times New Roman" w:cs="Times New Roman"/>
        </w:rPr>
        <w:t xml:space="preserve"> applicant may propose to use a radiation safety officer in place of a qualified expert in radiation safety on the basis of the relatively low risk of the practice.</w:t>
      </w:r>
    </w:p>
    <w:p w:rsidR="006864DE" w:rsidRPr="00EE5275" w:rsidRDefault="006864DE" w:rsidP="002D79A0">
      <w:pPr>
        <w:spacing w:line="360" w:lineRule="auto"/>
        <w:jc w:val="both"/>
        <w:rPr>
          <w:rFonts w:ascii="Times New Roman" w:hAnsi="Times New Roman" w:cs="Times New Roman"/>
        </w:rPr>
      </w:pPr>
    </w:p>
    <w:p w:rsidR="006864DE"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6864DE" w:rsidRPr="00EE5275">
        <w:rPr>
          <w:rFonts w:ascii="Times New Roman" w:hAnsi="Times New Roman" w:cs="Times New Roman"/>
        </w:rPr>
        <w:t>5</w:t>
      </w:r>
      <w:r>
        <w:rPr>
          <w:rFonts w:ascii="Times New Roman" w:hAnsi="Times New Roman" w:cs="Times New Roman"/>
        </w:rPr>
        <w:t>)</w:t>
      </w:r>
      <w:r w:rsidR="006864DE" w:rsidRPr="00EE5275">
        <w:rPr>
          <w:rFonts w:ascii="Times New Roman" w:hAnsi="Times New Roman" w:cs="Times New Roman"/>
        </w:rPr>
        <w:t>. Licensees shall keep the regulatory body informed of the arrangements made with respect to paragraphs 1 and 2 above.</w:t>
      </w:r>
    </w:p>
    <w:p w:rsidR="00700381" w:rsidRPr="00560EFB" w:rsidRDefault="00700381" w:rsidP="002D79A0">
      <w:pPr>
        <w:spacing w:line="360" w:lineRule="auto"/>
        <w:jc w:val="both"/>
        <w:rPr>
          <w:rFonts w:ascii="Times New Roman" w:hAnsi="Times New Roman" w:cs="Times New Roman"/>
          <w:i/>
        </w:rPr>
      </w:pPr>
    </w:p>
    <w:p w:rsidR="00421AE9" w:rsidRDefault="00421AE9" w:rsidP="002D79A0">
      <w:pPr>
        <w:spacing w:line="360" w:lineRule="auto"/>
        <w:jc w:val="both"/>
        <w:rPr>
          <w:rFonts w:ascii="Times New Roman" w:hAnsi="Times New Roman" w:cs="Times New Roman"/>
          <w:i/>
        </w:rPr>
      </w:pPr>
    </w:p>
    <w:p w:rsidR="00086AF1" w:rsidRPr="00560EFB" w:rsidRDefault="00086AF1" w:rsidP="002D79A0">
      <w:pPr>
        <w:spacing w:line="360" w:lineRule="auto"/>
        <w:jc w:val="both"/>
        <w:rPr>
          <w:rFonts w:ascii="Times New Roman" w:hAnsi="Times New Roman" w:cs="Times New Roman"/>
          <w:i/>
        </w:rPr>
      </w:pPr>
      <w:r w:rsidRPr="00421AE9">
        <w:rPr>
          <w:rFonts w:ascii="Times New Roman" w:hAnsi="Times New Roman" w:cs="Times New Roman"/>
          <w:i/>
        </w:rPr>
        <w:t>Security of Sources</w:t>
      </w:r>
      <w:r w:rsidRPr="00560EFB">
        <w:rPr>
          <w:rFonts w:ascii="Times New Roman" w:hAnsi="Times New Roman" w:cs="Times New Roman"/>
          <w:i/>
        </w:rPr>
        <w:t xml:space="preserve"> </w:t>
      </w:r>
    </w:p>
    <w:p w:rsidR="00E2499C" w:rsidRDefault="00560EFB" w:rsidP="002D79A0">
      <w:pPr>
        <w:spacing w:line="360" w:lineRule="auto"/>
        <w:jc w:val="both"/>
        <w:rPr>
          <w:rFonts w:ascii="Times New Roman" w:hAnsi="Times New Roman" w:cs="Times New Roman"/>
        </w:rPr>
      </w:pPr>
      <w:r>
        <w:rPr>
          <w:rFonts w:ascii="Times New Roman" w:hAnsi="Times New Roman" w:cs="Times New Roman"/>
        </w:rPr>
        <w:t xml:space="preserve">28. </w:t>
      </w:r>
      <w:r w:rsidR="00E2499C">
        <w:rPr>
          <w:rFonts w:ascii="Times New Roman" w:hAnsi="Times New Roman" w:cs="Times New Roman"/>
        </w:rPr>
        <w:t>Sources shall be kept secure so as to prevent theft or damage, by ensuring that –</w:t>
      </w:r>
    </w:p>
    <w:p w:rsidR="00E2499C" w:rsidRDefault="00E2499C" w:rsidP="00E2499C">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 xml:space="preserve">control of a source not be relinquished without compliance with all relevant requirements specified in the registration or </w:t>
      </w:r>
      <w:proofErr w:type="spellStart"/>
      <w:r>
        <w:rPr>
          <w:rFonts w:ascii="Times New Roman" w:hAnsi="Times New Roman" w:cs="Times New Roman"/>
        </w:rPr>
        <w:t>licence</w:t>
      </w:r>
      <w:proofErr w:type="spellEnd"/>
      <w:r>
        <w:rPr>
          <w:rFonts w:ascii="Times New Roman" w:hAnsi="Times New Roman" w:cs="Times New Roman"/>
        </w:rPr>
        <w:t>, and without immediate communication to the Authority</w:t>
      </w:r>
    </w:p>
    <w:p w:rsidR="00E2499C" w:rsidRDefault="00E2499C" w:rsidP="00E2499C">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a source is not to be transferred unless receiver possesses valid authorizations ; and</w:t>
      </w:r>
    </w:p>
    <w:p w:rsidR="00E2499C" w:rsidRPr="00E2499C" w:rsidRDefault="00E2499C" w:rsidP="00E2499C">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 xml:space="preserve">a periodic inventory of movable sources be conducted at appropriate intervals to confirm that they are in their assigned locations and are secure </w:t>
      </w:r>
      <w:r w:rsidRPr="00E2499C">
        <w:rPr>
          <w:rFonts w:ascii="Times New Roman" w:hAnsi="Times New Roman" w:cs="Times New Roman"/>
        </w:rPr>
        <w:t xml:space="preserve"> </w:t>
      </w:r>
    </w:p>
    <w:p w:rsidR="00086AF1" w:rsidRPr="00EE5275" w:rsidRDefault="00086AF1"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A21F2D" w:rsidRDefault="00A21F2D" w:rsidP="002D79A0">
      <w:pPr>
        <w:spacing w:line="360" w:lineRule="auto"/>
        <w:jc w:val="both"/>
        <w:rPr>
          <w:rFonts w:ascii="Times New Roman" w:hAnsi="Times New Roman" w:cs="Times New Roman"/>
          <w:b/>
        </w:rPr>
      </w:pPr>
    </w:p>
    <w:p w:rsidR="00700381" w:rsidRPr="00EE5275" w:rsidRDefault="00C57ECE" w:rsidP="002D79A0">
      <w:pPr>
        <w:spacing w:line="360" w:lineRule="auto"/>
        <w:jc w:val="both"/>
        <w:rPr>
          <w:rFonts w:ascii="Times New Roman" w:hAnsi="Times New Roman" w:cs="Times New Roman"/>
          <w:b/>
        </w:rPr>
      </w:pPr>
      <w:r>
        <w:rPr>
          <w:rFonts w:ascii="Times New Roman" w:hAnsi="Times New Roman" w:cs="Times New Roman"/>
          <w:b/>
        </w:rPr>
        <w:t xml:space="preserve">PART </w:t>
      </w:r>
      <w:proofErr w:type="gramStart"/>
      <w:r>
        <w:rPr>
          <w:rFonts w:ascii="Times New Roman" w:hAnsi="Times New Roman" w:cs="Times New Roman"/>
          <w:b/>
        </w:rPr>
        <w:t>4</w:t>
      </w:r>
      <w:r w:rsidR="00E2499C">
        <w:rPr>
          <w:rFonts w:ascii="Times New Roman" w:hAnsi="Times New Roman" w:cs="Times New Roman"/>
          <w:b/>
        </w:rPr>
        <w:t xml:space="preserve"> :</w:t>
      </w:r>
      <w:proofErr w:type="gramEnd"/>
      <w:r w:rsidR="00E2499C">
        <w:rPr>
          <w:rFonts w:ascii="Times New Roman" w:hAnsi="Times New Roman" w:cs="Times New Roman"/>
          <w:b/>
        </w:rPr>
        <w:t xml:space="preserve"> </w:t>
      </w:r>
      <w:r w:rsidR="00700381" w:rsidRPr="00EE5275">
        <w:rPr>
          <w:rFonts w:ascii="Times New Roman" w:hAnsi="Times New Roman" w:cs="Times New Roman"/>
          <w:b/>
        </w:rPr>
        <w:t xml:space="preserve">VERIFICATION OF SAFETY </w:t>
      </w:r>
    </w:p>
    <w:p w:rsidR="00031AD5" w:rsidRPr="00EE5275" w:rsidRDefault="00031AD5" w:rsidP="002D79A0">
      <w:pPr>
        <w:spacing w:line="360" w:lineRule="auto"/>
        <w:jc w:val="both"/>
        <w:rPr>
          <w:rFonts w:ascii="Times New Roman" w:hAnsi="Times New Roman" w:cs="Times New Roman"/>
          <w:b/>
        </w:rPr>
      </w:pPr>
    </w:p>
    <w:p w:rsidR="00700381" w:rsidRPr="00613C3A" w:rsidRDefault="00086AF1" w:rsidP="002D79A0">
      <w:pPr>
        <w:spacing w:line="360" w:lineRule="auto"/>
        <w:jc w:val="both"/>
        <w:rPr>
          <w:rFonts w:ascii="Times New Roman" w:hAnsi="Times New Roman" w:cs="Times New Roman"/>
          <w:i/>
        </w:rPr>
      </w:pPr>
      <w:r w:rsidRPr="00613C3A">
        <w:rPr>
          <w:rFonts w:ascii="Times New Roman" w:hAnsi="Times New Roman" w:cs="Times New Roman"/>
          <w:i/>
        </w:rPr>
        <w:t xml:space="preserve"> Safety Assessment</w:t>
      </w:r>
    </w:p>
    <w:p w:rsidR="00031AD5" w:rsidRPr="00EE5275" w:rsidRDefault="00560EFB" w:rsidP="002D79A0">
      <w:pPr>
        <w:spacing w:line="360" w:lineRule="auto"/>
        <w:jc w:val="both"/>
        <w:rPr>
          <w:rFonts w:ascii="Times New Roman" w:hAnsi="Times New Roman" w:cs="Times New Roman"/>
        </w:rPr>
      </w:pPr>
      <w:r>
        <w:rPr>
          <w:rFonts w:ascii="Times New Roman" w:hAnsi="Times New Roman" w:cs="Times New Roman"/>
        </w:rPr>
        <w:t>29(</w:t>
      </w:r>
      <w:r w:rsidR="00031AD5" w:rsidRPr="00EE5275">
        <w:rPr>
          <w:rFonts w:ascii="Times New Roman" w:hAnsi="Times New Roman" w:cs="Times New Roman"/>
        </w:rPr>
        <w:t>1</w:t>
      </w:r>
      <w:r>
        <w:rPr>
          <w:rFonts w:ascii="Times New Roman" w:hAnsi="Times New Roman" w:cs="Times New Roman"/>
        </w:rPr>
        <w:t>)</w:t>
      </w:r>
      <w:r w:rsidR="00031AD5" w:rsidRPr="00EE5275">
        <w:rPr>
          <w:rFonts w:ascii="Times New Roman" w:hAnsi="Times New Roman" w:cs="Times New Roman"/>
        </w:rPr>
        <w:t xml:space="preserve">. </w:t>
      </w:r>
      <w:r w:rsidR="008466F6" w:rsidRPr="00EE5275">
        <w:rPr>
          <w:rFonts w:ascii="Times New Roman" w:hAnsi="Times New Roman" w:cs="Times New Roman"/>
        </w:rPr>
        <w:t>The Authority may require the</w:t>
      </w:r>
      <w:r w:rsidR="00031AD5" w:rsidRPr="00EE5275">
        <w:rPr>
          <w:rFonts w:ascii="Times New Roman" w:hAnsi="Times New Roman" w:cs="Times New Roman"/>
        </w:rPr>
        <w:t xml:space="preserve"> licensee shall prepare safety assessments that are either generic or specific to the practices or sources for which they are responsible, including radioactive waste management activities, so as:</w:t>
      </w:r>
    </w:p>
    <w:p w:rsidR="00031AD5" w:rsidRPr="00EE5275" w:rsidRDefault="00031AD5" w:rsidP="002D79A0">
      <w:pPr>
        <w:spacing w:line="360" w:lineRule="auto"/>
        <w:jc w:val="both"/>
        <w:rPr>
          <w:rFonts w:ascii="Times New Roman" w:hAnsi="Times New Roman" w:cs="Times New Roman"/>
        </w:rPr>
      </w:pPr>
      <w:r w:rsidRPr="00EE5275">
        <w:rPr>
          <w:rFonts w:ascii="Times New Roman" w:hAnsi="Times New Roman" w:cs="Times New Roman"/>
        </w:rPr>
        <w:t>(a) To identify the ways in which exposures could be incurred, account being taken of the effects of external events as well as of events directly involving the sources and associated equipment;</w:t>
      </w:r>
    </w:p>
    <w:p w:rsidR="00031AD5" w:rsidRPr="00EE5275" w:rsidRDefault="00031AD5" w:rsidP="002D79A0">
      <w:pPr>
        <w:spacing w:line="360" w:lineRule="auto"/>
        <w:jc w:val="both"/>
        <w:rPr>
          <w:rFonts w:ascii="Times New Roman" w:hAnsi="Times New Roman" w:cs="Times New Roman"/>
        </w:rPr>
      </w:pPr>
      <w:r w:rsidRPr="00EE5275">
        <w:rPr>
          <w:rFonts w:ascii="Times New Roman" w:hAnsi="Times New Roman" w:cs="Times New Roman"/>
        </w:rPr>
        <w:t>(b) To determine the expected magnitudes and likelihood of exposures in normal operation and, to the extent reasonable and practicable, make an assessment of potential exposures;</w:t>
      </w:r>
    </w:p>
    <w:p w:rsidR="00086AF1" w:rsidRPr="00EE5275" w:rsidRDefault="00031AD5" w:rsidP="002D79A0">
      <w:pPr>
        <w:spacing w:line="360" w:lineRule="auto"/>
        <w:jc w:val="both"/>
        <w:rPr>
          <w:rFonts w:ascii="Times New Roman" w:hAnsi="Times New Roman" w:cs="Times New Roman"/>
        </w:rPr>
      </w:pPr>
      <w:r w:rsidRPr="00EE5275">
        <w:rPr>
          <w:rFonts w:ascii="Times New Roman" w:hAnsi="Times New Roman" w:cs="Times New Roman"/>
        </w:rPr>
        <w:t>(c) To assess the adequacy of the provisions for protection and safety.</w:t>
      </w:r>
    </w:p>
    <w:p w:rsidR="008466F6" w:rsidRPr="00EE5275" w:rsidRDefault="008466F6" w:rsidP="002D79A0">
      <w:pPr>
        <w:spacing w:line="360" w:lineRule="auto"/>
        <w:jc w:val="both"/>
        <w:rPr>
          <w:rFonts w:ascii="Times New Roman" w:hAnsi="Times New Roman" w:cs="Times New Roman"/>
        </w:rPr>
      </w:pPr>
    </w:p>
    <w:p w:rsidR="008466F6"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8466F6" w:rsidRPr="00EE5275">
        <w:rPr>
          <w:rFonts w:ascii="Times New Roman" w:hAnsi="Times New Roman" w:cs="Times New Roman"/>
        </w:rPr>
        <w:t>2</w:t>
      </w:r>
      <w:r>
        <w:rPr>
          <w:rFonts w:ascii="Times New Roman" w:hAnsi="Times New Roman" w:cs="Times New Roman"/>
        </w:rPr>
        <w:t>)</w:t>
      </w:r>
      <w:r w:rsidR="008466F6" w:rsidRPr="00EE5275">
        <w:rPr>
          <w:rFonts w:ascii="Times New Roman" w:hAnsi="Times New Roman" w:cs="Times New Roman"/>
        </w:rPr>
        <w:t xml:space="preserve">. </w:t>
      </w:r>
      <w:proofErr w:type="gramStart"/>
      <w:r w:rsidR="008466F6" w:rsidRPr="00EE5275">
        <w:rPr>
          <w:rFonts w:ascii="Times New Roman" w:hAnsi="Times New Roman" w:cs="Times New Roman"/>
        </w:rPr>
        <w:t>The</w:t>
      </w:r>
      <w:proofErr w:type="gramEnd"/>
      <w:r w:rsidR="008466F6" w:rsidRPr="00EE5275">
        <w:rPr>
          <w:rFonts w:ascii="Times New Roman" w:hAnsi="Times New Roman" w:cs="Times New Roman"/>
        </w:rPr>
        <w:t xml:space="preserve"> safety assessment shall include, as appropriate, a systematic critical review of:</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(a) The operational limits and conditions for the operation of a facility;</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(b) The ways in which structures, systems and components, including software, and procedures relating to protection and safety might fail, singly or in combination, or might otherwise give rise to exposures, and the consequences of such events;</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(c) The ways in which external factors could affect protection and safety;</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(d) The ways in which operating procedures relating to protection and safety might be erroneous, and the consequences of such errors;</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lastRenderedPageBreak/>
        <w:t>(e) The implications for protection and safety of any modifications;</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(f) The implications for protection and safety of security measures or of any modifications to security measures;</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(g) Any uncertainties or assumptions and their implications for protection and safety.</w:t>
      </w:r>
    </w:p>
    <w:p w:rsidR="008466F6" w:rsidRPr="00EE5275" w:rsidRDefault="008466F6" w:rsidP="002D79A0">
      <w:pPr>
        <w:spacing w:line="360" w:lineRule="auto"/>
        <w:jc w:val="both"/>
        <w:rPr>
          <w:rFonts w:ascii="Times New Roman" w:hAnsi="Times New Roman" w:cs="Times New Roman"/>
        </w:rPr>
      </w:pPr>
    </w:p>
    <w:p w:rsidR="008466F6"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8466F6" w:rsidRPr="00EE5275">
        <w:rPr>
          <w:rFonts w:ascii="Times New Roman" w:hAnsi="Times New Roman" w:cs="Times New Roman"/>
        </w:rPr>
        <w:t>3</w:t>
      </w:r>
      <w:r>
        <w:rPr>
          <w:rFonts w:ascii="Times New Roman" w:hAnsi="Times New Roman" w:cs="Times New Roman"/>
        </w:rPr>
        <w:t>)</w:t>
      </w:r>
      <w:r w:rsidR="008466F6" w:rsidRPr="00EE5275">
        <w:rPr>
          <w:rFonts w:ascii="Times New Roman" w:hAnsi="Times New Roman" w:cs="Times New Roman"/>
        </w:rPr>
        <w:t xml:space="preserve">. </w:t>
      </w:r>
      <w:proofErr w:type="gramStart"/>
      <w:r w:rsidR="008466F6" w:rsidRPr="00EE5275">
        <w:rPr>
          <w:rFonts w:ascii="Times New Roman" w:hAnsi="Times New Roman" w:cs="Times New Roman"/>
        </w:rPr>
        <w:t>The</w:t>
      </w:r>
      <w:proofErr w:type="gramEnd"/>
      <w:r w:rsidR="008466F6" w:rsidRPr="00EE5275">
        <w:rPr>
          <w:rFonts w:ascii="Times New Roman" w:hAnsi="Times New Roman" w:cs="Times New Roman"/>
        </w:rPr>
        <w:t xml:space="preserve"> licensee shall take into account in the safety assessment:</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(a) Factors that could give rise to a substantial release of radioactive material, the measures available to prevent or to control such a release, and the maximum activity of radioactive material that, in the event of a major failure of the containment, could be released to the environment;</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(b) Factors that could give rise to a smaller but continuing release of radioactive material, and the measures available to detect and to prevent or to control such a release;</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(c) Factors that could give rise to unintended operation of any radiation generator or a loss of shielding, and the measures available to detect and to prevent or control such occurrences;</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(d) The extent to which the use of redundant and diverse safety features, that are independent of each other so that failure of one does not result in failure of any other, is appropriate to restrict the likelihood and magnitude of potential exposure.</w:t>
      </w:r>
    </w:p>
    <w:p w:rsidR="008466F6" w:rsidRPr="00EE5275" w:rsidRDefault="008466F6" w:rsidP="002D79A0">
      <w:pPr>
        <w:spacing w:line="360" w:lineRule="auto"/>
        <w:jc w:val="both"/>
        <w:rPr>
          <w:rFonts w:ascii="Times New Roman" w:hAnsi="Times New Roman" w:cs="Times New Roman"/>
        </w:rPr>
      </w:pPr>
    </w:p>
    <w:p w:rsidR="008466F6"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8466F6" w:rsidRPr="00EE5275">
        <w:rPr>
          <w:rFonts w:ascii="Times New Roman" w:hAnsi="Times New Roman" w:cs="Times New Roman"/>
        </w:rPr>
        <w:t>4</w:t>
      </w:r>
      <w:r>
        <w:rPr>
          <w:rFonts w:ascii="Times New Roman" w:hAnsi="Times New Roman" w:cs="Times New Roman"/>
        </w:rPr>
        <w:t>)</w:t>
      </w:r>
      <w:r w:rsidR="008466F6" w:rsidRPr="00EE5275">
        <w:rPr>
          <w:rFonts w:ascii="Times New Roman" w:hAnsi="Times New Roman" w:cs="Times New Roman"/>
        </w:rPr>
        <w:t>. Licensees shall ensure that the safety assessment is documented and, where appropriate, that it is independently reviewed under the relevant management system.</w:t>
      </w:r>
    </w:p>
    <w:p w:rsidR="008466F6" w:rsidRPr="00EE5275" w:rsidRDefault="008466F6" w:rsidP="002D79A0">
      <w:pPr>
        <w:spacing w:line="360" w:lineRule="auto"/>
        <w:jc w:val="both"/>
        <w:rPr>
          <w:rFonts w:ascii="Times New Roman" w:hAnsi="Times New Roman" w:cs="Times New Roman"/>
        </w:rPr>
      </w:pPr>
    </w:p>
    <w:p w:rsidR="008466F6"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8466F6" w:rsidRPr="00EE5275">
        <w:rPr>
          <w:rFonts w:ascii="Times New Roman" w:hAnsi="Times New Roman" w:cs="Times New Roman"/>
        </w:rPr>
        <w:t>5</w:t>
      </w:r>
      <w:r>
        <w:rPr>
          <w:rFonts w:ascii="Times New Roman" w:hAnsi="Times New Roman" w:cs="Times New Roman"/>
        </w:rPr>
        <w:t>)</w:t>
      </w:r>
      <w:r w:rsidR="008466F6" w:rsidRPr="00EE5275">
        <w:rPr>
          <w:rFonts w:ascii="Times New Roman" w:hAnsi="Times New Roman" w:cs="Times New Roman"/>
        </w:rPr>
        <w:t>. Licensees shall perform additional reviews of the safety assessment as necessary to ensure that the technical specifications or conditions of use continue to be met when:</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(a) Significant modifications to the facility or to its operating procedures or maintenance procedures are envisaged;</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(b) Significant changes occur on the site that could affect the safety of the facility or of activities on the site;</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(c) Information on operating experience, or information about accidents and other incidents that could result in exposures, indicates that the current assessment might be invalid;</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t>(d) Any significant changes in activities are envisaged;</w:t>
      </w:r>
    </w:p>
    <w:p w:rsidR="008466F6" w:rsidRPr="00EE5275" w:rsidRDefault="008466F6" w:rsidP="002D79A0">
      <w:pPr>
        <w:spacing w:line="360" w:lineRule="auto"/>
        <w:jc w:val="both"/>
        <w:rPr>
          <w:rFonts w:ascii="Times New Roman" w:hAnsi="Times New Roman" w:cs="Times New Roman"/>
        </w:rPr>
      </w:pPr>
      <w:r w:rsidRPr="00EE5275">
        <w:rPr>
          <w:rFonts w:ascii="Times New Roman" w:hAnsi="Times New Roman" w:cs="Times New Roman"/>
        </w:rPr>
        <w:lastRenderedPageBreak/>
        <w:t>(e) Any relevant changes in guidelines or standards have been made or are envisaged.</w:t>
      </w:r>
    </w:p>
    <w:p w:rsidR="008466F6" w:rsidRPr="00EE5275" w:rsidRDefault="008466F6" w:rsidP="002D79A0">
      <w:pPr>
        <w:spacing w:line="360" w:lineRule="auto"/>
        <w:jc w:val="both"/>
        <w:rPr>
          <w:rFonts w:ascii="Times New Roman" w:hAnsi="Times New Roman" w:cs="Times New Roman"/>
        </w:rPr>
      </w:pPr>
    </w:p>
    <w:p w:rsidR="008466F6" w:rsidRPr="00EE5275" w:rsidRDefault="00560EFB" w:rsidP="002D79A0">
      <w:pPr>
        <w:spacing w:line="360" w:lineRule="auto"/>
        <w:jc w:val="both"/>
        <w:rPr>
          <w:rFonts w:ascii="Times New Roman" w:hAnsi="Times New Roman" w:cs="Times New Roman"/>
        </w:rPr>
      </w:pPr>
      <w:r>
        <w:rPr>
          <w:rFonts w:ascii="Times New Roman" w:hAnsi="Times New Roman" w:cs="Times New Roman"/>
        </w:rPr>
        <w:t>(</w:t>
      </w:r>
      <w:r w:rsidR="008466F6" w:rsidRPr="00EE5275">
        <w:rPr>
          <w:rFonts w:ascii="Times New Roman" w:hAnsi="Times New Roman" w:cs="Times New Roman"/>
        </w:rPr>
        <w:t>6</w:t>
      </w:r>
      <w:r>
        <w:rPr>
          <w:rFonts w:ascii="Times New Roman" w:hAnsi="Times New Roman" w:cs="Times New Roman"/>
        </w:rPr>
        <w:t>).</w:t>
      </w:r>
      <w:r w:rsidR="008466F6" w:rsidRPr="00EE5275">
        <w:rPr>
          <w:rFonts w:ascii="Times New Roman" w:hAnsi="Times New Roman" w:cs="Times New Roman"/>
        </w:rPr>
        <w:t xml:space="preserve"> If as a result of a safety assessment, or for any other reason, opportunities to improve protection and safety appear to be available and improvement seems desirable, any consequential modifications shall be made cautiously and only after </w:t>
      </w:r>
      <w:proofErr w:type="spellStart"/>
      <w:r w:rsidR="008466F6" w:rsidRPr="00EE5275">
        <w:rPr>
          <w:rFonts w:ascii="Times New Roman" w:hAnsi="Times New Roman" w:cs="Times New Roman"/>
        </w:rPr>
        <w:t>favourable</w:t>
      </w:r>
      <w:proofErr w:type="spellEnd"/>
      <w:r w:rsidR="008466F6" w:rsidRPr="00EE5275">
        <w:rPr>
          <w:rFonts w:ascii="Times New Roman" w:hAnsi="Times New Roman" w:cs="Times New Roman"/>
        </w:rPr>
        <w:t xml:space="preserve"> assessment of all the implications for protection and safety. The implementation of all improvements shall be prioritized so as to optimize protection and safety.</w:t>
      </w:r>
    </w:p>
    <w:p w:rsidR="00E138F2" w:rsidRPr="00613C3A" w:rsidRDefault="00E138F2" w:rsidP="002D79A0">
      <w:pPr>
        <w:spacing w:line="360" w:lineRule="auto"/>
        <w:jc w:val="both"/>
        <w:rPr>
          <w:rFonts w:ascii="Times New Roman" w:hAnsi="Times New Roman" w:cs="Times New Roman"/>
          <w:b/>
        </w:rPr>
      </w:pPr>
    </w:p>
    <w:p w:rsidR="00E138F2" w:rsidRPr="00613C3A" w:rsidRDefault="00E138F2" w:rsidP="002D79A0">
      <w:pPr>
        <w:spacing w:line="360" w:lineRule="auto"/>
        <w:jc w:val="both"/>
        <w:rPr>
          <w:rFonts w:ascii="Times New Roman" w:hAnsi="Times New Roman" w:cs="Times New Roman"/>
          <w:i/>
        </w:rPr>
      </w:pPr>
      <w:r w:rsidRPr="00613C3A">
        <w:rPr>
          <w:rFonts w:ascii="Times New Roman" w:hAnsi="Times New Roman" w:cs="Times New Roman"/>
          <w:i/>
        </w:rPr>
        <w:t>Monitoring, Testing and Verification of Compliance</w:t>
      </w:r>
      <w:r w:rsidR="00421AE9">
        <w:rPr>
          <w:rFonts w:ascii="Times New Roman" w:hAnsi="Times New Roman" w:cs="Times New Roman"/>
          <w:i/>
        </w:rPr>
        <w:t xml:space="preserve"> </w:t>
      </w:r>
    </w:p>
    <w:p w:rsidR="00E138F2" w:rsidRPr="00EE5275" w:rsidRDefault="006377CB" w:rsidP="002D79A0">
      <w:pPr>
        <w:spacing w:line="360" w:lineRule="auto"/>
        <w:jc w:val="both"/>
        <w:rPr>
          <w:rFonts w:ascii="Times New Roman" w:eastAsia="Times New Roman" w:hAnsi="Times New Roman" w:cs="Times New Roman"/>
          <w:lang w:val="en-ZW"/>
        </w:rPr>
      </w:pPr>
      <w:r>
        <w:rPr>
          <w:rFonts w:ascii="Times New Roman" w:eastAsia="Times New Roman" w:hAnsi="Times New Roman" w:cs="Times New Roman"/>
          <w:lang w:val="en-ZW"/>
        </w:rPr>
        <w:t xml:space="preserve">29. </w:t>
      </w:r>
      <w:r w:rsidR="00E138F2" w:rsidRPr="00EE5275">
        <w:rPr>
          <w:rFonts w:ascii="Times New Roman" w:eastAsia="Times New Roman" w:hAnsi="Times New Roman" w:cs="Times New Roman"/>
          <w:lang w:val="en-ZW"/>
        </w:rPr>
        <w:t xml:space="preserve">Licensees and employers shall ensure that: </w:t>
      </w:r>
    </w:p>
    <w:p w:rsidR="00E138F2"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w:t>
      </w:r>
      <w:proofErr w:type="gramStart"/>
      <w:r w:rsidRPr="00EE5275">
        <w:rPr>
          <w:rFonts w:ascii="Times New Roman" w:eastAsia="Times New Roman" w:hAnsi="Times New Roman" w:cs="Times New Roman"/>
          <w:lang w:val="en-ZW"/>
        </w:rPr>
        <w:t>a</w:t>
      </w:r>
      <w:proofErr w:type="gramEnd"/>
      <w:r w:rsidRPr="00EE5275">
        <w:rPr>
          <w:rFonts w:ascii="Times New Roman" w:eastAsia="Times New Roman" w:hAnsi="Times New Roman" w:cs="Times New Roman"/>
          <w:lang w:val="en-ZW"/>
        </w:rPr>
        <w:t xml:space="preserve">) Monitoring and measurements of parameters are performed as necessary for verification of compliance with the requirements of regulations and licence conditions; </w:t>
      </w:r>
    </w:p>
    <w:p w:rsidR="00E138F2"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(b) Suitable equipment is provided and procedures for verification are implemented; </w:t>
      </w:r>
    </w:p>
    <w:p w:rsidR="00E138F2"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(c) Equipment is properly maintained, tested and calibrated at appropriate intervals with reference to standards traceable to national or international standards; </w:t>
      </w:r>
    </w:p>
    <w:p w:rsidR="00E138F2"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(d) Records are maintained of the results of monitoring and verification of compliance, as required by the regulatory body, including records of the tests and calibrations carried out in accordance with regulations and licence conditions; </w:t>
      </w:r>
    </w:p>
    <w:p w:rsidR="00E138F2"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(e) The results of monitoring and verification of compliance are shared with the regulatory body as required.</w:t>
      </w:r>
    </w:p>
    <w:p w:rsidR="00E138F2" w:rsidRPr="00EE5275" w:rsidRDefault="00E138F2" w:rsidP="002D79A0">
      <w:pPr>
        <w:spacing w:line="360" w:lineRule="auto"/>
        <w:jc w:val="both"/>
        <w:rPr>
          <w:rFonts w:ascii="Times New Roman" w:hAnsi="Times New Roman" w:cs="Times New Roman"/>
        </w:rPr>
      </w:pPr>
    </w:p>
    <w:p w:rsidR="009756D9" w:rsidRPr="00613C3A" w:rsidRDefault="009756D9" w:rsidP="002D79A0">
      <w:pPr>
        <w:spacing w:line="360" w:lineRule="auto"/>
        <w:jc w:val="both"/>
        <w:rPr>
          <w:rFonts w:ascii="Times New Roman" w:hAnsi="Times New Roman" w:cs="Times New Roman"/>
          <w:i/>
        </w:rPr>
      </w:pPr>
      <w:r w:rsidRPr="00613C3A">
        <w:rPr>
          <w:rFonts w:ascii="Times New Roman" w:hAnsi="Times New Roman" w:cs="Times New Roman"/>
          <w:i/>
        </w:rPr>
        <w:t>Inventory and Records</w:t>
      </w:r>
      <w:r w:rsidR="00421AE9">
        <w:rPr>
          <w:rFonts w:ascii="Times New Roman" w:hAnsi="Times New Roman" w:cs="Times New Roman"/>
          <w:i/>
        </w:rPr>
        <w:t xml:space="preserve"> </w:t>
      </w:r>
    </w:p>
    <w:p w:rsidR="009756D9" w:rsidRPr="00EE5275" w:rsidRDefault="006377CB" w:rsidP="002D79A0">
      <w:pPr>
        <w:spacing w:line="360" w:lineRule="auto"/>
        <w:jc w:val="both"/>
        <w:rPr>
          <w:rFonts w:ascii="Times New Roman" w:eastAsia="Times New Roman" w:hAnsi="Times New Roman" w:cs="Times New Roman"/>
          <w:lang w:val="en-ZW"/>
        </w:rPr>
      </w:pPr>
      <w:r>
        <w:rPr>
          <w:rFonts w:ascii="Times New Roman" w:eastAsia="Times New Roman" w:hAnsi="Times New Roman" w:cs="Times New Roman"/>
          <w:lang w:val="en-ZW"/>
        </w:rPr>
        <w:t>30</w:t>
      </w:r>
      <w:proofErr w:type="gramStart"/>
      <w:r>
        <w:rPr>
          <w:rFonts w:ascii="Times New Roman" w:eastAsia="Times New Roman" w:hAnsi="Times New Roman" w:cs="Times New Roman"/>
          <w:lang w:val="en-ZW"/>
        </w:rPr>
        <w:t>.(</w:t>
      </w:r>
      <w:proofErr w:type="gramEnd"/>
      <w:r w:rsidR="00E138F2" w:rsidRPr="00EE5275">
        <w:rPr>
          <w:rFonts w:ascii="Times New Roman" w:eastAsia="Times New Roman" w:hAnsi="Times New Roman" w:cs="Times New Roman"/>
          <w:lang w:val="en-ZW"/>
        </w:rPr>
        <w:t>1</w:t>
      </w:r>
      <w:r>
        <w:rPr>
          <w:rFonts w:ascii="Times New Roman" w:eastAsia="Times New Roman" w:hAnsi="Times New Roman" w:cs="Times New Roman"/>
          <w:lang w:val="en-ZW"/>
        </w:rPr>
        <w:t>)</w:t>
      </w:r>
      <w:r w:rsidR="00E138F2" w:rsidRPr="00EE5275">
        <w:rPr>
          <w:rFonts w:ascii="Times New Roman" w:eastAsia="Times New Roman" w:hAnsi="Times New Roman" w:cs="Times New Roman"/>
          <w:lang w:val="en-ZW"/>
        </w:rPr>
        <w:t xml:space="preserve"> Licensees shall establish, maintain and be able to retrieve records relating to: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(a) Inventory of sealed sources and radiation generators;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(b) Records of doses from occupational exposures;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(c) Records relating to facilities and activities;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(d) Inventory of radioactive waste;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(e) Records of events, including non-routine release of radioactive material to the environment;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(f) Records that might be necessary for decommissioning or closure of facilities; </w:t>
      </w:r>
    </w:p>
    <w:p w:rsidR="009756D9"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t xml:space="preserve">(g) The transfer of radioactive sources; </w:t>
      </w:r>
    </w:p>
    <w:p w:rsidR="00E138F2" w:rsidRPr="00EE5275" w:rsidRDefault="00E138F2" w:rsidP="002D79A0">
      <w:pPr>
        <w:spacing w:line="360" w:lineRule="auto"/>
        <w:jc w:val="both"/>
        <w:rPr>
          <w:rFonts w:ascii="Times New Roman" w:eastAsia="Times New Roman" w:hAnsi="Times New Roman" w:cs="Times New Roman"/>
          <w:lang w:val="en-ZW"/>
        </w:rPr>
      </w:pPr>
      <w:r w:rsidRPr="00EE5275">
        <w:rPr>
          <w:rFonts w:ascii="Times New Roman" w:eastAsia="Times New Roman" w:hAnsi="Times New Roman" w:cs="Times New Roman"/>
          <w:lang w:val="en-ZW"/>
        </w:rPr>
        <w:lastRenderedPageBreak/>
        <w:t>(h) The testing of instruments and safety systems, and calibrations carried out in accordance with the requirements of the Regulations</w:t>
      </w:r>
    </w:p>
    <w:p w:rsidR="00E138F2" w:rsidRPr="00EE5275" w:rsidRDefault="00E138F2" w:rsidP="002D79A0">
      <w:pPr>
        <w:spacing w:line="360" w:lineRule="auto"/>
        <w:jc w:val="both"/>
        <w:rPr>
          <w:rFonts w:ascii="Times New Roman" w:hAnsi="Times New Roman" w:cs="Times New Roman"/>
        </w:rPr>
      </w:pPr>
    </w:p>
    <w:p w:rsidR="009756D9" w:rsidRPr="00EE5275" w:rsidRDefault="006377CB" w:rsidP="002D79A0">
      <w:pPr>
        <w:spacing w:line="360" w:lineRule="auto"/>
        <w:jc w:val="both"/>
        <w:rPr>
          <w:rFonts w:ascii="Times New Roman" w:hAnsi="Times New Roman" w:cs="Times New Roman"/>
        </w:rPr>
      </w:pPr>
      <w:r>
        <w:rPr>
          <w:rFonts w:ascii="Times New Roman" w:hAnsi="Times New Roman" w:cs="Times New Roman"/>
        </w:rPr>
        <w:t>(</w:t>
      </w:r>
      <w:r w:rsidR="009756D9" w:rsidRPr="00EE5275">
        <w:rPr>
          <w:rFonts w:ascii="Times New Roman" w:hAnsi="Times New Roman" w:cs="Times New Roman"/>
        </w:rPr>
        <w:t>2</w:t>
      </w:r>
      <w:r>
        <w:rPr>
          <w:rFonts w:ascii="Times New Roman" w:hAnsi="Times New Roman" w:cs="Times New Roman"/>
        </w:rPr>
        <w:t>)</w:t>
      </w:r>
      <w:r w:rsidR="009756D9" w:rsidRPr="00EE5275">
        <w:rPr>
          <w:rFonts w:ascii="Times New Roman" w:hAnsi="Times New Roman" w:cs="Times New Roman"/>
        </w:rPr>
        <w:t>. Individual sealed source records shall include the:</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(a) Location of the source;</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(b) Radionuclide;</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(c) Radioactivity on a specified date;</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(d) Serial number or unique identifier;</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(e) Chemical and physical form;</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(f) Source use history, including recording all movements into and out of the storage location;</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(g) Receipt, transfer or disposal of the source;</w:t>
      </w:r>
    </w:p>
    <w:p w:rsidR="009756D9" w:rsidRPr="00EE5275" w:rsidRDefault="009756D9" w:rsidP="002D79A0">
      <w:pPr>
        <w:spacing w:line="360" w:lineRule="auto"/>
        <w:jc w:val="both"/>
        <w:rPr>
          <w:rFonts w:ascii="Times New Roman" w:hAnsi="Times New Roman" w:cs="Times New Roman"/>
        </w:rPr>
      </w:pPr>
      <w:r w:rsidRPr="00EE5275">
        <w:rPr>
          <w:rFonts w:ascii="Times New Roman" w:hAnsi="Times New Roman" w:cs="Times New Roman"/>
        </w:rPr>
        <w:t>(h) Other information, as appropriate, to enable the source to be identifiable and traceable.</w:t>
      </w:r>
    </w:p>
    <w:p w:rsidR="009756D9" w:rsidRPr="00EE5275" w:rsidRDefault="009756D9" w:rsidP="002D79A0">
      <w:pPr>
        <w:spacing w:line="360" w:lineRule="auto"/>
        <w:jc w:val="both"/>
        <w:rPr>
          <w:rFonts w:ascii="Times New Roman" w:hAnsi="Times New Roman" w:cs="Times New Roman"/>
        </w:rPr>
      </w:pPr>
    </w:p>
    <w:p w:rsidR="009756D9" w:rsidRPr="00EE5275" w:rsidRDefault="006377CB" w:rsidP="002D79A0">
      <w:pPr>
        <w:spacing w:line="360" w:lineRule="auto"/>
        <w:jc w:val="both"/>
        <w:rPr>
          <w:rFonts w:ascii="Times New Roman" w:eastAsia="Times New Roman" w:hAnsi="Times New Roman" w:cs="Times New Roman"/>
          <w:lang w:val="en-ZW"/>
        </w:rPr>
      </w:pPr>
      <w:r>
        <w:rPr>
          <w:rFonts w:ascii="Times New Roman" w:eastAsia="Times New Roman" w:hAnsi="Times New Roman" w:cs="Times New Roman"/>
          <w:lang w:val="en-ZW"/>
        </w:rPr>
        <w:t>(</w:t>
      </w:r>
      <w:r w:rsidR="009756D9" w:rsidRPr="00EE5275">
        <w:rPr>
          <w:rFonts w:ascii="Times New Roman" w:eastAsia="Times New Roman" w:hAnsi="Times New Roman" w:cs="Times New Roman"/>
          <w:lang w:val="en-ZW"/>
        </w:rPr>
        <w:t>3</w:t>
      </w:r>
      <w:r>
        <w:rPr>
          <w:rFonts w:ascii="Times New Roman" w:eastAsia="Times New Roman" w:hAnsi="Times New Roman" w:cs="Times New Roman"/>
          <w:lang w:val="en-ZW"/>
        </w:rPr>
        <w:t>)</w:t>
      </w:r>
      <w:r w:rsidR="009756D9" w:rsidRPr="00EE5275">
        <w:rPr>
          <w:rFonts w:ascii="Times New Roman" w:eastAsia="Times New Roman" w:hAnsi="Times New Roman" w:cs="Times New Roman"/>
          <w:lang w:val="en-ZW"/>
        </w:rPr>
        <w:t>. Licensees shall provide the regulatory body as required with appropriate information from their inventory records of radiation generators and radioactive sources. Licensees shall check inventory periodically to confirm that radiation generators are in their assigned locations and are under control.</w:t>
      </w:r>
    </w:p>
    <w:p w:rsidR="009756D9" w:rsidRPr="00EE5275" w:rsidRDefault="009756D9" w:rsidP="002D79A0">
      <w:pPr>
        <w:spacing w:line="360" w:lineRule="auto"/>
        <w:jc w:val="both"/>
        <w:rPr>
          <w:rFonts w:ascii="Times New Roman" w:hAnsi="Times New Roman" w:cs="Times New Roman"/>
        </w:rPr>
      </w:pPr>
    </w:p>
    <w:p w:rsidR="002F0525" w:rsidRPr="00EE5275" w:rsidRDefault="002F0525" w:rsidP="002D79A0">
      <w:pPr>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A21F2D" w:rsidRDefault="00A21F2D" w:rsidP="002D79A0">
      <w:pPr>
        <w:autoSpaceDE w:val="0"/>
        <w:autoSpaceDN w:val="0"/>
        <w:adjustRightInd w:val="0"/>
        <w:spacing w:line="360" w:lineRule="auto"/>
        <w:jc w:val="both"/>
        <w:rPr>
          <w:rFonts w:ascii="Times New Roman" w:hAnsi="Times New Roman" w:cs="Times New Roman"/>
          <w:b/>
          <w:bCs/>
          <w:lang w:val="en-ZW"/>
        </w:rPr>
      </w:pPr>
    </w:p>
    <w:p w:rsidR="00E2499C" w:rsidRDefault="00C57ECE" w:rsidP="002D79A0">
      <w:pPr>
        <w:autoSpaceDE w:val="0"/>
        <w:autoSpaceDN w:val="0"/>
        <w:adjustRightInd w:val="0"/>
        <w:spacing w:line="360" w:lineRule="auto"/>
        <w:jc w:val="both"/>
        <w:rPr>
          <w:rFonts w:ascii="Times New Roman" w:hAnsi="Times New Roman" w:cs="Times New Roman"/>
          <w:b/>
          <w:bCs/>
          <w:lang w:val="en-ZW"/>
        </w:rPr>
      </w:pPr>
      <w:r>
        <w:rPr>
          <w:rFonts w:ascii="Times New Roman" w:hAnsi="Times New Roman" w:cs="Times New Roman"/>
          <w:b/>
          <w:bCs/>
          <w:lang w:val="en-ZW"/>
        </w:rPr>
        <w:t xml:space="preserve">PART 5: </w:t>
      </w:r>
      <w:r w:rsidR="00E2499C">
        <w:rPr>
          <w:rFonts w:ascii="Times New Roman" w:hAnsi="Times New Roman" w:cs="Times New Roman"/>
          <w:b/>
          <w:bCs/>
          <w:lang w:val="en-ZW"/>
        </w:rPr>
        <w:t xml:space="preserve"> HUMAN IMAGING </w:t>
      </w:r>
      <w:r>
        <w:rPr>
          <w:rFonts w:ascii="Times New Roman" w:hAnsi="Times New Roman" w:cs="Times New Roman"/>
          <w:b/>
          <w:bCs/>
          <w:lang w:val="en-ZW"/>
        </w:rPr>
        <w:t>FOR PURPOSES OTHER THAN MEDICAL DIAGNOSIS</w:t>
      </w:r>
    </w:p>
    <w:p w:rsidR="00C57ECE" w:rsidRDefault="00C57ECE" w:rsidP="002D79A0">
      <w:pPr>
        <w:autoSpaceDE w:val="0"/>
        <w:autoSpaceDN w:val="0"/>
        <w:adjustRightInd w:val="0"/>
        <w:spacing w:line="360" w:lineRule="auto"/>
        <w:jc w:val="both"/>
        <w:rPr>
          <w:rFonts w:ascii="Times New Roman" w:hAnsi="Times New Roman" w:cs="Times New Roman"/>
          <w:b/>
          <w:bCs/>
          <w:lang w:val="en-ZW"/>
        </w:rPr>
      </w:pPr>
    </w:p>
    <w:p w:rsidR="002F0525" w:rsidRPr="00613C3A" w:rsidRDefault="002F0525" w:rsidP="002D79A0">
      <w:pPr>
        <w:autoSpaceDE w:val="0"/>
        <w:autoSpaceDN w:val="0"/>
        <w:adjustRightInd w:val="0"/>
        <w:spacing w:line="360" w:lineRule="auto"/>
        <w:jc w:val="both"/>
        <w:rPr>
          <w:rFonts w:ascii="Times New Roman" w:hAnsi="Times New Roman" w:cs="Times New Roman"/>
          <w:bCs/>
          <w:i/>
          <w:lang w:val="en-ZW"/>
        </w:rPr>
      </w:pPr>
      <w:r w:rsidRPr="00613C3A">
        <w:rPr>
          <w:rFonts w:ascii="Times New Roman" w:hAnsi="Times New Roman" w:cs="Times New Roman"/>
          <w:bCs/>
          <w:i/>
          <w:lang w:val="en-ZW"/>
        </w:rPr>
        <w:t>Justification of practices of any type of human imaging using radiation</w:t>
      </w:r>
      <w:r w:rsidR="00421AE9">
        <w:rPr>
          <w:rFonts w:ascii="Times New Roman" w:hAnsi="Times New Roman" w:cs="Times New Roman"/>
          <w:bCs/>
          <w:i/>
          <w:lang w:val="en-ZW"/>
        </w:rPr>
        <w:t xml:space="preserve"> </w:t>
      </w:r>
    </w:p>
    <w:p w:rsidR="002F0525" w:rsidRPr="00EE5275" w:rsidRDefault="006377C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31(</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The justification process applied to the practice of any type of human imaging</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 xml:space="preserve">procedure in which radiation is used for purposes other than for medical diagnosis or </w:t>
      </w:r>
      <w:proofErr w:type="spellStart"/>
      <w:r w:rsidR="002F0525" w:rsidRPr="00EE5275">
        <w:rPr>
          <w:rFonts w:ascii="Times New Roman" w:hAnsi="Times New Roman" w:cs="Times New Roman"/>
          <w:lang w:val="en-ZW"/>
        </w:rPr>
        <w:t>medicaltreatment</w:t>
      </w:r>
      <w:proofErr w:type="spellEnd"/>
      <w:r w:rsidR="002F0525" w:rsidRPr="00EE5275">
        <w:rPr>
          <w:rFonts w:ascii="Times New Roman" w:hAnsi="Times New Roman" w:cs="Times New Roman"/>
          <w:lang w:val="en-ZW"/>
        </w:rPr>
        <w:t xml:space="preserve"> or as part of a programme of biomedical research shall include the consideration of:</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The benefits and detriments of implementing the type of human imaging procedure;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The benefits and detriments of not implementing the type of human imaging procedure;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Any legal or ethical issues associated with the introduction of the type of human imaging procedure;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The effectiveness and suitability of the type of human imaging procedure, including the appropriateness of the radiation equipment for the intended use;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(e) The availability of sufficient resources to conduct the human imaging procedure safely throughout the intended period of the practice</w:t>
      </w:r>
    </w:p>
    <w:p w:rsidR="002F0525" w:rsidRPr="00EE5275" w:rsidRDefault="006377C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If it has been determined through the process specified in (1) that a particular practice of human imaging using radiation is justified, then, such a practice shall be subject to regulatory control.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
    <w:p w:rsidR="002F0525" w:rsidRPr="006377CB" w:rsidRDefault="002F0525" w:rsidP="002D79A0">
      <w:pPr>
        <w:autoSpaceDE w:val="0"/>
        <w:autoSpaceDN w:val="0"/>
        <w:adjustRightInd w:val="0"/>
        <w:spacing w:line="360" w:lineRule="auto"/>
        <w:jc w:val="both"/>
        <w:rPr>
          <w:rFonts w:ascii="Times New Roman" w:hAnsi="Times New Roman" w:cs="Times New Roman"/>
          <w:bCs/>
          <w:i/>
          <w:lang w:val="en-ZW"/>
        </w:rPr>
      </w:pPr>
      <w:r w:rsidRPr="006377CB">
        <w:rPr>
          <w:rFonts w:ascii="Times New Roman" w:hAnsi="Times New Roman" w:cs="Times New Roman"/>
          <w:bCs/>
          <w:i/>
          <w:lang w:val="en-ZW"/>
        </w:rPr>
        <w:lastRenderedPageBreak/>
        <w:t>Optimization of protection and safety</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32(</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For human imaging using radiation conducted by medical personnel using medical</w:t>
      </w:r>
      <w:r w:rsidR="000F0457" w:rsidRPr="00EE5275">
        <w:rPr>
          <w:rFonts w:ascii="Times New Roman" w:hAnsi="Times New Roman" w:cs="Times New Roman"/>
          <w:lang w:val="en-ZW"/>
        </w:rPr>
        <w:t xml:space="preserve"> </w:t>
      </w:r>
      <w:r w:rsidR="002F0525" w:rsidRPr="00EE5275">
        <w:rPr>
          <w:rFonts w:ascii="Times New Roman" w:hAnsi="Times New Roman" w:cs="Times New Roman"/>
          <w:lang w:val="en-ZW"/>
        </w:rPr>
        <w:t>radiological equipment, which exposes humans to radiation for employment related, legal or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 xml:space="preserve">health insurance4 purposes without reference to clinical indications, the licensee shall ensure that the appropriate optimization requirements for medical exposure in </w:t>
      </w:r>
      <w:r w:rsidR="00E45350" w:rsidRPr="00E45350">
        <w:rPr>
          <w:rFonts w:ascii="Times New Roman" w:hAnsi="Times New Roman" w:cs="Times New Roman"/>
          <w:lang w:val="en-ZW"/>
        </w:rPr>
        <w:t>Article 46</w:t>
      </w:r>
      <w:r w:rsidR="002F0525" w:rsidRPr="00EE5275">
        <w:rPr>
          <w:rFonts w:ascii="Times New Roman" w:hAnsi="Times New Roman" w:cs="Times New Roman"/>
          <w:lang w:val="en-ZW"/>
        </w:rPr>
        <w:t xml:space="preserve"> of these Regulations are applied, with dose constraints used instead of diagnostic reference levels.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Procedures with inspection imaging devices in which radiation is used to expose persons for the purpose of detection of concealed weapons, contraband or other objects on or within the body shall be considered to give rise to public exposure. Licensees shall apply the requirements for public exposure (</w:t>
      </w:r>
      <w:r w:rsidR="00E45350" w:rsidRPr="00E45350">
        <w:rPr>
          <w:rFonts w:ascii="Times New Roman" w:hAnsi="Times New Roman" w:cs="Times New Roman"/>
          <w:lang w:val="en-ZW"/>
        </w:rPr>
        <w:t>Articles 57-63</w:t>
      </w:r>
      <w:r w:rsidR="002F0525" w:rsidRPr="00E45350">
        <w:rPr>
          <w:rFonts w:ascii="Times New Roman" w:hAnsi="Times New Roman" w:cs="Times New Roman"/>
          <w:lang w:val="en-ZW"/>
        </w:rPr>
        <w:t>).</w:t>
      </w:r>
      <w:r w:rsidR="002F0525" w:rsidRPr="00EE5275">
        <w:rPr>
          <w:rFonts w:ascii="Times New Roman" w:hAnsi="Times New Roman" w:cs="Times New Roman"/>
          <w:lang w:val="en-ZW"/>
        </w:rPr>
        <w:t xml:space="preserve"> In particular, licensees shall ensure that</w:t>
      </w:r>
      <w:r>
        <w:rPr>
          <w:rFonts w:ascii="Times New Roman" w:hAnsi="Times New Roman" w:cs="Times New Roman"/>
          <w:lang w:val="en-ZW"/>
        </w:rPr>
        <w:t xml:space="preserve"> </w:t>
      </w:r>
      <w:r w:rsidR="002F0525" w:rsidRPr="00EE5275">
        <w:rPr>
          <w:rFonts w:ascii="Times New Roman" w:hAnsi="Times New Roman" w:cs="Times New Roman"/>
          <w:lang w:val="en-ZW"/>
        </w:rPr>
        <w:t>optimization of protection and safety is subject to any dose constraints for public exposure set by the government or the regulatory body.</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Licensees shall ensure that all persons who are to undergo procedures with inspection</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imaging devices in which ionizing radiation is used are informed of the possibility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requesting the use of an alternative inspection technique that does not use ionizing radiation,</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where available.</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The licensee shall ensure that any inspection imaging device used for the detection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concealed objects on or within the body, whether it is manufactured in or imported into the</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 xml:space="preserve">State in which it is used, conforms to applicable standards of the </w:t>
      </w:r>
      <w:r w:rsidR="002F0525" w:rsidRPr="00D73665">
        <w:rPr>
          <w:rFonts w:ascii="Times New Roman" w:hAnsi="Times New Roman" w:cs="Times New Roman"/>
          <w:lang w:val="en-ZW"/>
        </w:rPr>
        <w:t>International</w:t>
      </w:r>
      <w:r w:rsidR="002F0525" w:rsidRPr="00D73665">
        <w:rPr>
          <w:rFonts w:ascii="Times New Roman" w:hAnsi="Times New Roman" w:cs="Times New Roman"/>
        </w:rPr>
        <w:t xml:space="preserve"> </w:t>
      </w:r>
      <w:proofErr w:type="spellStart"/>
      <w:r w:rsidR="002F0525" w:rsidRPr="00D73665">
        <w:rPr>
          <w:rFonts w:ascii="Times New Roman" w:hAnsi="Times New Roman" w:cs="Times New Roman"/>
          <w:lang w:val="en-ZW"/>
        </w:rPr>
        <w:t>Electrotechnical</w:t>
      </w:r>
      <w:proofErr w:type="spellEnd"/>
      <w:r w:rsidR="002F0525" w:rsidRPr="00D73665">
        <w:rPr>
          <w:rFonts w:ascii="Times New Roman" w:hAnsi="Times New Roman" w:cs="Times New Roman"/>
          <w:lang w:val="en-ZW"/>
        </w:rPr>
        <w:t xml:space="preserve"> Commission (IEC) or the International Organization for Standardization</w:t>
      </w:r>
      <w:r w:rsidR="002F0525" w:rsidRPr="00D73665">
        <w:rPr>
          <w:rFonts w:ascii="Times New Roman" w:hAnsi="Times New Roman" w:cs="Times New Roman"/>
        </w:rPr>
        <w:t xml:space="preserve"> </w:t>
      </w:r>
      <w:r w:rsidR="002F0525" w:rsidRPr="00D73665">
        <w:rPr>
          <w:rFonts w:ascii="Times New Roman" w:hAnsi="Times New Roman" w:cs="Times New Roman"/>
          <w:lang w:val="en-ZW"/>
        </w:rPr>
        <w:t>(ISO) or to equivalent national standards.</w:t>
      </w:r>
    </w:p>
    <w:p w:rsidR="002F0525" w:rsidRDefault="002F0525"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rPr>
      </w:pPr>
    </w:p>
    <w:p w:rsidR="00E45350" w:rsidRDefault="00E45350" w:rsidP="002D79A0">
      <w:pPr>
        <w:autoSpaceDE w:val="0"/>
        <w:autoSpaceDN w:val="0"/>
        <w:adjustRightInd w:val="0"/>
        <w:spacing w:line="360" w:lineRule="auto"/>
        <w:jc w:val="both"/>
        <w:rPr>
          <w:rFonts w:ascii="Times New Roman" w:hAnsi="Times New Roman" w:cs="Times New Roman"/>
          <w:b/>
          <w:bCs/>
          <w:lang w:val="en-ZW"/>
        </w:rPr>
      </w:pPr>
    </w:p>
    <w:p w:rsidR="002F0525" w:rsidRPr="00EE5275" w:rsidRDefault="00C57ECE" w:rsidP="002D79A0">
      <w:pPr>
        <w:autoSpaceDE w:val="0"/>
        <w:autoSpaceDN w:val="0"/>
        <w:adjustRightInd w:val="0"/>
        <w:spacing w:line="360" w:lineRule="auto"/>
        <w:jc w:val="both"/>
        <w:rPr>
          <w:rFonts w:ascii="Times New Roman" w:hAnsi="Times New Roman" w:cs="Times New Roman"/>
          <w:b/>
          <w:bCs/>
          <w:lang w:val="en-ZW"/>
        </w:rPr>
      </w:pPr>
      <w:r>
        <w:rPr>
          <w:rFonts w:ascii="Times New Roman" w:hAnsi="Times New Roman" w:cs="Times New Roman"/>
          <w:b/>
          <w:bCs/>
          <w:lang w:val="en-ZW"/>
        </w:rPr>
        <w:t>PART 6</w:t>
      </w:r>
      <w:r w:rsidR="002F0525" w:rsidRPr="00EE5275">
        <w:rPr>
          <w:rFonts w:ascii="Times New Roman" w:hAnsi="Times New Roman" w:cs="Times New Roman"/>
          <w:b/>
          <w:bCs/>
          <w:lang w:val="en-ZW"/>
        </w:rPr>
        <w:t>: OCCUPATIONAL EXPOSURE</w:t>
      </w:r>
    </w:p>
    <w:p w:rsidR="002F0525" w:rsidRPr="00613C3A" w:rsidRDefault="002F0525" w:rsidP="002D79A0">
      <w:pPr>
        <w:autoSpaceDE w:val="0"/>
        <w:autoSpaceDN w:val="0"/>
        <w:adjustRightInd w:val="0"/>
        <w:spacing w:line="360" w:lineRule="auto"/>
        <w:jc w:val="both"/>
        <w:rPr>
          <w:rFonts w:ascii="Times New Roman" w:hAnsi="Times New Roman" w:cs="Times New Roman"/>
          <w:bCs/>
          <w:i/>
          <w:lang w:val="en-ZW"/>
        </w:rPr>
      </w:pPr>
      <w:r w:rsidRPr="00613C3A">
        <w:rPr>
          <w:rFonts w:ascii="Times New Roman" w:hAnsi="Times New Roman" w:cs="Times New Roman"/>
          <w:bCs/>
          <w:i/>
          <w:lang w:val="en-ZW"/>
        </w:rPr>
        <w:t>General Responsibilities</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33(</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For workers who are engaged in activities in which they are or could be subject to</w:t>
      </w:r>
      <w:r>
        <w:rPr>
          <w:rFonts w:ascii="Times New Roman" w:hAnsi="Times New Roman" w:cs="Times New Roman"/>
          <w:lang w:val="en-ZW"/>
        </w:rPr>
        <w:t xml:space="preserve"> </w:t>
      </w:r>
      <w:r w:rsidR="002F0525" w:rsidRPr="00EE5275">
        <w:rPr>
          <w:rFonts w:ascii="Times New Roman" w:hAnsi="Times New Roman" w:cs="Times New Roman"/>
          <w:lang w:val="en-ZW"/>
        </w:rPr>
        <w:t>occupational exposure in planned exposure situations, licensees and employers shall be</w:t>
      </w:r>
      <w:r w:rsidR="00C57ECE">
        <w:rPr>
          <w:rFonts w:ascii="Times New Roman" w:hAnsi="Times New Roman" w:cs="Times New Roman"/>
          <w:lang w:val="en-ZW"/>
        </w:rPr>
        <w:t xml:space="preserve"> </w:t>
      </w:r>
      <w:r w:rsidR="002F0525" w:rsidRPr="00EE5275">
        <w:rPr>
          <w:rFonts w:ascii="Times New Roman" w:hAnsi="Times New Roman" w:cs="Times New Roman"/>
          <w:lang w:val="en-ZW"/>
        </w:rPr>
        <w:t>responsible for:</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Protection of workers against occupational exposure;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Compliance with relevant requirements of regulations and licence conditions.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Licensees and employers shall ensure, for all workers engaged in activities in which</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they are or could be subject to occupational exposure, that: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Occupational exposures is controlled so that the relevant dose limits for occupational</w:t>
      </w:r>
      <w:r w:rsidRPr="00EE5275">
        <w:rPr>
          <w:rFonts w:ascii="Times New Roman" w:hAnsi="Times New Roman" w:cs="Times New Roman"/>
        </w:rPr>
        <w:t xml:space="preserve"> </w:t>
      </w:r>
      <w:r w:rsidRPr="00EE5275">
        <w:rPr>
          <w:rFonts w:ascii="Times New Roman" w:hAnsi="Times New Roman" w:cs="Times New Roman"/>
          <w:lang w:val="en-ZW"/>
        </w:rPr>
        <w:t xml:space="preserve">exposure specified in </w:t>
      </w:r>
      <w:r w:rsidRPr="00E45350">
        <w:rPr>
          <w:rFonts w:ascii="Times New Roman" w:hAnsi="Times New Roman" w:cs="Times New Roman"/>
          <w:highlight w:val="yellow"/>
          <w:lang w:val="en-ZW"/>
        </w:rPr>
        <w:t>Annex II</w:t>
      </w:r>
      <w:r w:rsidRPr="00EE5275">
        <w:rPr>
          <w:rFonts w:ascii="Times New Roman" w:hAnsi="Times New Roman" w:cs="Times New Roman"/>
          <w:lang w:val="en-ZW"/>
        </w:rPr>
        <w:t xml:space="preserve"> are not exceeded;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 xml:space="preserve">(b) Protection and safety is optimized in accordance with </w:t>
      </w:r>
      <w:r w:rsidRPr="00E45350">
        <w:rPr>
          <w:rFonts w:ascii="Times New Roman" w:hAnsi="Times New Roman" w:cs="Times New Roman"/>
          <w:lang w:val="en-ZW"/>
        </w:rPr>
        <w:t>Articles 2</w:t>
      </w:r>
      <w:r w:rsidR="00E45350" w:rsidRPr="00E45350">
        <w:rPr>
          <w:rFonts w:ascii="Times New Roman" w:hAnsi="Times New Roman" w:cs="Times New Roman"/>
          <w:lang w:val="en-ZW"/>
        </w:rPr>
        <w:t>1</w:t>
      </w:r>
      <w:r w:rsidRPr="00E45350">
        <w:rPr>
          <w:rFonts w:ascii="Times New Roman" w:hAnsi="Times New Roman" w:cs="Times New Roman"/>
          <w:lang w:val="en-ZW"/>
        </w:rPr>
        <w:t xml:space="preserve"> and 2</w:t>
      </w:r>
      <w:r w:rsidR="00E45350" w:rsidRPr="00E45350">
        <w:rPr>
          <w:rFonts w:ascii="Times New Roman" w:hAnsi="Times New Roman" w:cs="Times New Roman"/>
          <w:lang w:val="en-ZW"/>
        </w:rPr>
        <w:t>2</w:t>
      </w:r>
      <w:r w:rsidRPr="00EE5275">
        <w:rPr>
          <w:rFonts w:ascii="Times New Roman" w:hAnsi="Times New Roman" w:cs="Times New Roman"/>
          <w:lang w:val="en-ZW"/>
        </w:rPr>
        <w: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Decisions with regard to measures for protection and safety are recorded and made</w:t>
      </w:r>
      <w:r w:rsidRPr="00EE5275">
        <w:rPr>
          <w:rFonts w:ascii="Times New Roman" w:hAnsi="Times New Roman" w:cs="Times New Roman"/>
        </w:rPr>
        <w:t xml:space="preserve"> </w:t>
      </w:r>
      <w:r w:rsidRPr="00EE5275">
        <w:rPr>
          <w:rFonts w:ascii="Times New Roman" w:hAnsi="Times New Roman" w:cs="Times New Roman"/>
          <w:lang w:val="en-ZW"/>
        </w:rPr>
        <w:t>available to relevant parties, through their representatives where appropriate, as</w:t>
      </w:r>
      <w:r w:rsidRPr="00EE5275">
        <w:rPr>
          <w:rFonts w:ascii="Times New Roman" w:hAnsi="Times New Roman" w:cs="Times New Roman"/>
        </w:rPr>
        <w:t xml:space="preserve"> </w:t>
      </w:r>
      <w:r w:rsidRPr="00EE5275">
        <w:rPr>
          <w:rFonts w:ascii="Times New Roman" w:hAnsi="Times New Roman" w:cs="Times New Roman"/>
          <w:lang w:val="en-ZW"/>
        </w:rPr>
        <w:t xml:space="preserve">specified by the </w:t>
      </w:r>
      <w:r w:rsidRPr="00EE5275">
        <w:rPr>
          <w:rFonts w:ascii="Times New Roman" w:hAnsi="Times New Roman" w:cs="Times New Roman"/>
        </w:rPr>
        <w:t>Authority</w:t>
      </w:r>
      <w:r w:rsidRPr="00EE5275">
        <w:rPr>
          <w:rFonts w:ascii="Times New Roman" w:hAnsi="Times New Roman" w:cs="Times New Roman"/>
          <w:lang w:val="en-ZW"/>
        </w:rPr>
        <w: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Policies, procedures and organizational arrangements for occupational protection and</w:t>
      </w:r>
      <w:r w:rsidRPr="00EE5275">
        <w:rPr>
          <w:rFonts w:ascii="Times New Roman" w:hAnsi="Times New Roman" w:cs="Times New Roman"/>
        </w:rPr>
        <w:t xml:space="preserve"> </w:t>
      </w:r>
      <w:r w:rsidRPr="00EE5275">
        <w:rPr>
          <w:rFonts w:ascii="Times New Roman" w:hAnsi="Times New Roman" w:cs="Times New Roman"/>
          <w:lang w:val="en-ZW"/>
        </w:rPr>
        <w:t>safety are established to implement the relevant requirements of these Regulations, with</w:t>
      </w:r>
      <w:r w:rsidRPr="00EE5275">
        <w:rPr>
          <w:rFonts w:ascii="Times New Roman" w:hAnsi="Times New Roman" w:cs="Times New Roman"/>
        </w:rPr>
        <w:t xml:space="preserve"> </w:t>
      </w:r>
      <w:r w:rsidRPr="00EE5275">
        <w:rPr>
          <w:rFonts w:ascii="Times New Roman" w:hAnsi="Times New Roman" w:cs="Times New Roman"/>
          <w:lang w:val="en-ZW"/>
        </w:rPr>
        <w:t>priority given to design measures and technical measures for controlling occupational</w:t>
      </w:r>
      <w:r w:rsidRPr="00EE5275">
        <w:rPr>
          <w:rFonts w:ascii="Times New Roman" w:hAnsi="Times New Roman" w:cs="Times New Roman"/>
        </w:rPr>
        <w:t xml:space="preserve"> </w:t>
      </w:r>
      <w:r w:rsidRPr="00EE5275">
        <w:rPr>
          <w:rFonts w:ascii="Times New Roman" w:hAnsi="Times New Roman" w:cs="Times New Roman"/>
          <w:lang w:val="en-ZW"/>
        </w:rPr>
        <w:t>exposure;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(e) Suitable and adequate facilities, equipment and services for protection and safety are</w:t>
      </w:r>
      <w:r w:rsidRPr="00EE5275">
        <w:rPr>
          <w:rFonts w:ascii="Times New Roman" w:hAnsi="Times New Roman" w:cs="Times New Roman"/>
        </w:rPr>
        <w:t xml:space="preserve"> </w:t>
      </w:r>
      <w:r w:rsidRPr="00EE5275">
        <w:rPr>
          <w:rFonts w:ascii="Times New Roman" w:hAnsi="Times New Roman" w:cs="Times New Roman"/>
          <w:lang w:val="en-ZW"/>
        </w:rPr>
        <w:t>provided, the type and extent of which are commensurate with the expected likelihood</w:t>
      </w:r>
      <w:r w:rsidRPr="00EE5275">
        <w:rPr>
          <w:rFonts w:ascii="Times New Roman" w:hAnsi="Times New Roman" w:cs="Times New Roman"/>
        </w:rPr>
        <w:t xml:space="preserve"> </w:t>
      </w:r>
      <w:r w:rsidRPr="00EE5275">
        <w:rPr>
          <w:rFonts w:ascii="Times New Roman" w:hAnsi="Times New Roman" w:cs="Times New Roman"/>
          <w:lang w:val="en-ZW"/>
        </w:rPr>
        <w:t>and magnitude of the occupational exposure;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lastRenderedPageBreak/>
        <w:t>(f) Necessary workers’ health surveillance and health services for workers are provided;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(g) Appropriate monitoring equipment and personal protective equipment are provided and</w:t>
      </w:r>
      <w:r w:rsidRPr="00EE5275">
        <w:rPr>
          <w:rFonts w:ascii="Times New Roman" w:hAnsi="Times New Roman" w:cs="Times New Roman"/>
        </w:rPr>
        <w:t xml:space="preserve"> </w:t>
      </w:r>
      <w:r w:rsidRPr="00EE5275">
        <w:rPr>
          <w:rFonts w:ascii="Times New Roman" w:hAnsi="Times New Roman" w:cs="Times New Roman"/>
          <w:lang w:val="en-ZW"/>
        </w:rPr>
        <w:t>arrangements are made for its proper use, calibration, testing and maintenance;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(h) Suitable and adequate human resources and appropriate training in protection and</w:t>
      </w:r>
      <w:r w:rsidRPr="00EE5275">
        <w:rPr>
          <w:rFonts w:ascii="Times New Roman" w:hAnsi="Times New Roman" w:cs="Times New Roman"/>
        </w:rPr>
        <w:t xml:space="preserve"> </w:t>
      </w:r>
      <w:r w:rsidRPr="00EE5275">
        <w:rPr>
          <w:rFonts w:ascii="Times New Roman" w:hAnsi="Times New Roman" w:cs="Times New Roman"/>
          <w:lang w:val="en-ZW"/>
        </w:rPr>
        <w:t>safety are provided, as well as periodic retraining as required to ensure the necessary</w:t>
      </w:r>
      <w:r w:rsidRPr="00EE5275">
        <w:rPr>
          <w:rFonts w:ascii="Times New Roman" w:hAnsi="Times New Roman" w:cs="Times New Roman"/>
        </w:rPr>
        <w:t xml:space="preserve"> </w:t>
      </w:r>
      <w:r w:rsidRPr="00EE5275">
        <w:rPr>
          <w:rFonts w:ascii="Times New Roman" w:hAnsi="Times New Roman" w:cs="Times New Roman"/>
          <w:lang w:val="en-ZW"/>
        </w:rPr>
        <w:t>level of competence;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r w:rsidRPr="00EE5275">
        <w:rPr>
          <w:rFonts w:ascii="Times New Roman" w:hAnsi="Times New Roman" w:cs="Times New Roman"/>
          <w:lang w:val="en-ZW"/>
        </w:rPr>
        <w:t>i</w:t>
      </w:r>
      <w:proofErr w:type="spellEnd"/>
      <w:r w:rsidRPr="00EE5275">
        <w:rPr>
          <w:rFonts w:ascii="Times New Roman" w:hAnsi="Times New Roman" w:cs="Times New Roman"/>
          <w:lang w:val="en-ZW"/>
        </w:rPr>
        <w:t>) Adequate records are maintained in accordance with the requirements of regulations</w:t>
      </w:r>
      <w:r w:rsidRPr="00EE5275">
        <w:rPr>
          <w:rFonts w:ascii="Times New Roman" w:hAnsi="Times New Roman" w:cs="Times New Roman"/>
        </w:rPr>
        <w:t xml:space="preserve"> </w:t>
      </w:r>
      <w:r w:rsidRPr="00EE5275">
        <w:rPr>
          <w:rFonts w:ascii="Times New Roman" w:hAnsi="Times New Roman" w:cs="Times New Roman"/>
          <w:lang w:val="en-ZW"/>
        </w:rPr>
        <w:t>and licence conditions;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(j) Arrangements are made to facilitate consultation and cooperation with workers, with</w:t>
      </w:r>
      <w:r w:rsidRPr="00EE5275">
        <w:rPr>
          <w:rFonts w:ascii="Times New Roman" w:hAnsi="Times New Roman" w:cs="Times New Roman"/>
        </w:rPr>
        <w:t xml:space="preserve"> </w:t>
      </w:r>
      <w:r w:rsidRPr="00EE5275">
        <w:rPr>
          <w:rFonts w:ascii="Times New Roman" w:hAnsi="Times New Roman" w:cs="Times New Roman"/>
          <w:lang w:val="en-ZW"/>
        </w:rPr>
        <w:t>regard to protection and safety, through their representatives where appropriate, on all</w:t>
      </w:r>
      <w:r w:rsidRPr="00EE5275">
        <w:rPr>
          <w:rFonts w:ascii="Times New Roman" w:hAnsi="Times New Roman" w:cs="Times New Roman"/>
        </w:rPr>
        <w:t xml:space="preserve"> </w:t>
      </w:r>
      <w:r w:rsidRPr="00EE5275">
        <w:rPr>
          <w:rFonts w:ascii="Times New Roman" w:hAnsi="Times New Roman" w:cs="Times New Roman"/>
          <w:lang w:val="en-ZW"/>
        </w:rPr>
        <w:t>measures to achieve effective application of these Regulations;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(k) Necessary conditions for promoting a safety culture are provided.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Licensees and employers shall: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Involve workers, through their representatives where appropriate, in optimization of</w:t>
      </w:r>
      <w:r w:rsidRPr="00EE5275">
        <w:rPr>
          <w:rFonts w:ascii="Times New Roman" w:hAnsi="Times New Roman" w:cs="Times New Roman"/>
        </w:rPr>
        <w:t xml:space="preserve"> </w:t>
      </w:r>
      <w:r w:rsidRPr="00EE5275">
        <w:rPr>
          <w:rFonts w:ascii="Times New Roman" w:hAnsi="Times New Roman" w:cs="Times New Roman"/>
          <w:lang w:val="en-ZW"/>
        </w:rPr>
        <w:t>protection and safety;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Establish and use, as appropriate, constraints as part of optimization of protection and</w:t>
      </w:r>
      <w:r w:rsidRPr="00EE5275">
        <w:rPr>
          <w:rFonts w:ascii="Times New Roman" w:hAnsi="Times New Roman" w:cs="Times New Roman"/>
        </w:rPr>
        <w:t xml:space="preserve"> </w:t>
      </w:r>
      <w:r w:rsidRPr="00EE5275">
        <w:rPr>
          <w:rFonts w:ascii="Times New Roman" w:hAnsi="Times New Roman" w:cs="Times New Roman"/>
          <w:lang w:val="en-ZW"/>
        </w:rPr>
        <w:t>safety.</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Licensees and employers shall ensure that workers exposed to radiation from sources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within a practice that are not required by or directly related to their work have the same level</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of protection against such exposure as members of the public.</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5</w:t>
      </w:r>
      <w:r>
        <w:rPr>
          <w:rFonts w:ascii="Times New Roman" w:hAnsi="Times New Roman" w:cs="Times New Roman"/>
          <w:lang w:val="en-ZW"/>
        </w:rPr>
        <w:t>)</w:t>
      </w:r>
      <w:r w:rsidR="002F0525" w:rsidRPr="00EE5275">
        <w:rPr>
          <w:rFonts w:ascii="Times New Roman" w:hAnsi="Times New Roman" w:cs="Times New Roman"/>
          <w:lang w:val="en-ZW"/>
        </w:rPr>
        <w:t>. Licensees and employers shall take such administrative actions as are necessary to</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ensure that workers are informed that ensuring protection and safety is an integral part of a</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general occupational health and safety programme in which they have specific obligations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and responsibilities for their own protection and the protection of others against radiation</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exposure and for the safety of sources.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6</w:t>
      </w:r>
      <w:r>
        <w:rPr>
          <w:rFonts w:ascii="Times New Roman" w:hAnsi="Times New Roman" w:cs="Times New Roman"/>
          <w:lang w:val="en-ZW"/>
        </w:rPr>
        <w:t>)</w:t>
      </w:r>
      <w:r w:rsidR="002F0525" w:rsidRPr="00EE5275">
        <w:rPr>
          <w:rFonts w:ascii="Times New Roman" w:hAnsi="Times New Roman" w:cs="Times New Roman"/>
          <w:lang w:val="en-ZW"/>
        </w:rPr>
        <w:t>. Licensees and employers shall record any report received from a worker that identifies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any circumstances that could affect safety conditions or compliance with the requirements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these Regulations, and shall take appropriate remedial actions.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7</w:t>
      </w:r>
      <w:r>
        <w:rPr>
          <w:rFonts w:ascii="Times New Roman" w:hAnsi="Times New Roman" w:cs="Times New Roman"/>
          <w:lang w:val="en-ZW"/>
        </w:rPr>
        <w:t>)</w:t>
      </w:r>
      <w:r w:rsidR="002F0525" w:rsidRPr="00EE5275">
        <w:rPr>
          <w:rFonts w:ascii="Times New Roman" w:hAnsi="Times New Roman" w:cs="Times New Roman"/>
          <w:lang w:val="en-ZW"/>
        </w:rPr>
        <w:t>. Employers and licensees shall facilitate compliance by workers with the requirements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of these Regulations.</w:t>
      </w:r>
    </w:p>
    <w:p w:rsidR="002F0525" w:rsidRPr="00613C3A" w:rsidRDefault="002F0525" w:rsidP="002D79A0">
      <w:pPr>
        <w:autoSpaceDE w:val="0"/>
        <w:autoSpaceDN w:val="0"/>
        <w:adjustRightInd w:val="0"/>
        <w:spacing w:line="360" w:lineRule="auto"/>
        <w:jc w:val="both"/>
        <w:rPr>
          <w:rFonts w:ascii="Times New Roman" w:hAnsi="Times New Roman" w:cs="Times New Roman"/>
          <w:i/>
          <w:lang w:val="en-ZW"/>
        </w:rPr>
      </w:pPr>
    </w:p>
    <w:p w:rsidR="002F0525" w:rsidRPr="00613C3A" w:rsidRDefault="002F0525" w:rsidP="002D79A0">
      <w:pPr>
        <w:autoSpaceDE w:val="0"/>
        <w:autoSpaceDN w:val="0"/>
        <w:adjustRightInd w:val="0"/>
        <w:spacing w:line="360" w:lineRule="auto"/>
        <w:jc w:val="both"/>
        <w:rPr>
          <w:rFonts w:ascii="Times New Roman" w:hAnsi="Times New Roman" w:cs="Times New Roman"/>
          <w:bCs/>
          <w:i/>
          <w:lang w:val="en-ZW"/>
        </w:rPr>
      </w:pPr>
      <w:r w:rsidRPr="00613C3A">
        <w:rPr>
          <w:rFonts w:ascii="Times New Roman" w:hAnsi="Times New Roman" w:cs="Times New Roman"/>
          <w:bCs/>
          <w:i/>
          <w:lang w:val="en-ZW"/>
        </w:rPr>
        <w:lastRenderedPageBreak/>
        <w:t xml:space="preserve"> Cooperation between Employers and Licensees</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34(</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Employers and licensees shall cooperate to the extent necessary for compliance by all</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responsible parties with the requirements of the Regulations.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If workers are engaged in work that involves or that could involve a source that is not</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under the control of their employer, the licensee responsible for the source and the employer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shall cooperate to the extent necessary for compliance by both parties with the requirements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of these Standards.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.Cooperation between the employer and the licensee shall include, where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The development and use of specific restrictions on exposure and other means of</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ensuring that the measures for protection and safety for workers who are engaged in</w:t>
      </w:r>
      <w:r w:rsidRPr="00EE5275">
        <w:rPr>
          <w:rFonts w:ascii="Times New Roman" w:hAnsi="Times New Roman" w:cs="Times New Roman"/>
        </w:rPr>
        <w:t xml:space="preserve"> </w:t>
      </w:r>
      <w:r w:rsidRPr="00EE5275">
        <w:rPr>
          <w:rFonts w:ascii="Times New Roman" w:hAnsi="Times New Roman" w:cs="Times New Roman"/>
          <w:lang w:val="en-ZW"/>
        </w:rPr>
        <w:t>work that involves or could involve a source that is not under the control of their</w:t>
      </w:r>
      <w:r w:rsidR="008B395B">
        <w:rPr>
          <w:rFonts w:ascii="Times New Roman" w:hAnsi="Times New Roman" w:cs="Times New Roman"/>
          <w:lang w:val="en-ZW"/>
        </w:rPr>
        <w:t xml:space="preserve"> </w:t>
      </w:r>
      <w:r w:rsidRPr="00EE5275">
        <w:rPr>
          <w:rFonts w:ascii="Times New Roman" w:hAnsi="Times New Roman" w:cs="Times New Roman"/>
          <w:lang w:val="en-ZW"/>
        </w:rPr>
        <w:t>employer are at least as good as those for employees of the licensee;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Specific assessments of the doses received by workers as specified in (a);</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A clear allocation and documentation of the responsibilities of the employer and those</w:t>
      </w:r>
      <w:r w:rsidRPr="00EE5275">
        <w:rPr>
          <w:rFonts w:ascii="Times New Roman" w:hAnsi="Times New Roman" w:cs="Times New Roman"/>
        </w:rPr>
        <w:t xml:space="preserve"> </w:t>
      </w:r>
      <w:r w:rsidRPr="00EE5275">
        <w:rPr>
          <w:rFonts w:ascii="Times New Roman" w:hAnsi="Times New Roman" w:cs="Times New Roman"/>
          <w:lang w:val="en-ZW"/>
        </w:rPr>
        <w:t>of the licensee for protection and safety.</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xml:space="preserve">. </w:t>
      </w:r>
      <w:proofErr w:type="gramStart"/>
      <w:r w:rsidR="002F0525" w:rsidRPr="00EE5275">
        <w:rPr>
          <w:rFonts w:ascii="Times New Roman" w:hAnsi="Times New Roman" w:cs="Times New Roman"/>
          <w:lang w:val="en-ZW"/>
        </w:rPr>
        <w:t>As</w:t>
      </w:r>
      <w:proofErr w:type="gramEnd"/>
      <w:r w:rsidR="002F0525" w:rsidRPr="00EE5275">
        <w:rPr>
          <w:rFonts w:ascii="Times New Roman" w:hAnsi="Times New Roman" w:cs="Times New Roman"/>
          <w:lang w:val="en-ZW"/>
        </w:rPr>
        <w:t xml:space="preserve"> part of the cooperation between parties, the licensee responsible for the source or for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the exposure shall, as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Obtain from the employers, including self-employed individuals, the previous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occupational</w:t>
      </w:r>
      <w:proofErr w:type="gramEnd"/>
      <w:r w:rsidRPr="00EE5275">
        <w:rPr>
          <w:rFonts w:ascii="Times New Roman" w:hAnsi="Times New Roman" w:cs="Times New Roman"/>
          <w:lang w:val="en-ZW"/>
        </w:rPr>
        <w:t xml:space="preserve"> exposure history of workers as specified in </w:t>
      </w:r>
      <w:r w:rsidR="00E45350" w:rsidRPr="00E45350">
        <w:rPr>
          <w:rFonts w:ascii="Times New Roman" w:hAnsi="Times New Roman" w:cs="Times New Roman"/>
          <w:lang w:val="en-ZW"/>
        </w:rPr>
        <w:t>Article 39</w:t>
      </w:r>
      <w:r w:rsidRPr="00E45350">
        <w:rPr>
          <w:rFonts w:ascii="Times New Roman" w:hAnsi="Times New Roman" w:cs="Times New Roman"/>
          <w:lang w:val="en-ZW"/>
        </w:rPr>
        <w:t>(1),</w:t>
      </w:r>
      <w:r w:rsidRPr="00EE5275">
        <w:rPr>
          <w:rFonts w:ascii="Times New Roman" w:hAnsi="Times New Roman" w:cs="Times New Roman"/>
          <w:lang w:val="en-ZW"/>
        </w:rPr>
        <w:t xml:space="preserve"> and any other</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necessary</w:t>
      </w:r>
      <w:proofErr w:type="gramEnd"/>
      <w:r w:rsidRPr="00EE5275">
        <w:rPr>
          <w:rFonts w:ascii="Times New Roman" w:hAnsi="Times New Roman" w:cs="Times New Roman"/>
          <w:lang w:val="en-ZW"/>
        </w:rPr>
        <w:t xml:space="preserve"> information;</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Provide appropriate information to the employer, including any available information</w:t>
      </w:r>
      <w:r w:rsidRPr="00EE5275">
        <w:rPr>
          <w:rFonts w:ascii="Times New Roman" w:hAnsi="Times New Roman" w:cs="Times New Roman"/>
        </w:rPr>
        <w:t xml:space="preserve"> </w:t>
      </w:r>
      <w:r w:rsidRPr="00EE5275">
        <w:rPr>
          <w:rFonts w:ascii="Times New Roman" w:hAnsi="Times New Roman" w:cs="Times New Roman"/>
          <w:lang w:val="en-ZW"/>
        </w:rPr>
        <w:t>relevant for compliance with the requirements of these Standards that the employer</w:t>
      </w:r>
      <w:r w:rsidRPr="00EE5275">
        <w:rPr>
          <w:rFonts w:ascii="Times New Roman" w:hAnsi="Times New Roman" w:cs="Times New Roman"/>
        </w:rPr>
        <w:t xml:space="preserve"> </w:t>
      </w:r>
      <w:r w:rsidRPr="00EE5275">
        <w:rPr>
          <w:rFonts w:ascii="Times New Roman" w:hAnsi="Times New Roman" w:cs="Times New Roman"/>
          <w:lang w:val="en-ZW"/>
        </w:rPr>
        <w:t>requests;</w:t>
      </w:r>
    </w:p>
    <w:p w:rsidR="002F052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Provide both the worker and the employer with the relevant exposure records</w:t>
      </w:r>
    </w:p>
    <w:p w:rsidR="008B395B" w:rsidRPr="00EE5275" w:rsidRDefault="008B395B" w:rsidP="002D79A0">
      <w:pPr>
        <w:autoSpaceDE w:val="0"/>
        <w:autoSpaceDN w:val="0"/>
        <w:adjustRightInd w:val="0"/>
        <w:spacing w:line="360" w:lineRule="auto"/>
        <w:jc w:val="both"/>
        <w:rPr>
          <w:rFonts w:ascii="Times New Roman" w:hAnsi="Times New Roman" w:cs="Times New Roman"/>
          <w:lang w:val="en-ZW"/>
        </w:rPr>
      </w:pPr>
    </w:p>
    <w:p w:rsidR="002F0525" w:rsidRPr="00613C3A" w:rsidRDefault="002F0525" w:rsidP="002D79A0">
      <w:pPr>
        <w:autoSpaceDE w:val="0"/>
        <w:autoSpaceDN w:val="0"/>
        <w:adjustRightInd w:val="0"/>
        <w:spacing w:line="360" w:lineRule="auto"/>
        <w:jc w:val="both"/>
        <w:rPr>
          <w:rFonts w:ascii="Times New Roman" w:hAnsi="Times New Roman" w:cs="Times New Roman"/>
          <w:bCs/>
          <w:i/>
          <w:lang w:val="en-ZW"/>
        </w:rPr>
      </w:pPr>
      <w:r w:rsidRPr="00613C3A">
        <w:rPr>
          <w:rFonts w:ascii="Times New Roman" w:hAnsi="Times New Roman" w:cs="Times New Roman"/>
          <w:bCs/>
          <w:i/>
          <w:lang w:val="en-ZW"/>
        </w:rPr>
        <w:t>Classification of Areas</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35(</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Licensees shall designate as a controlled area any area in which specific measures for</w:t>
      </w:r>
      <w:r w:rsidRPr="00EE5275">
        <w:rPr>
          <w:rFonts w:ascii="Times New Roman" w:hAnsi="Times New Roman" w:cs="Times New Roman"/>
        </w:rPr>
        <w:t xml:space="preserve"> </w:t>
      </w:r>
      <w:r w:rsidRPr="00EE5275">
        <w:rPr>
          <w:rFonts w:ascii="Times New Roman" w:hAnsi="Times New Roman" w:cs="Times New Roman"/>
          <w:lang w:val="en-ZW"/>
        </w:rPr>
        <w:t>protection and safety are or could be required for:</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r w:rsidRPr="00EE5275">
        <w:rPr>
          <w:rFonts w:ascii="Times New Roman" w:hAnsi="Times New Roman" w:cs="Times New Roman"/>
          <w:lang w:val="en-ZW"/>
        </w:rPr>
        <w:t>i</w:t>
      </w:r>
      <w:proofErr w:type="spellEnd"/>
      <w:r w:rsidRPr="00EE5275">
        <w:rPr>
          <w:rFonts w:ascii="Times New Roman" w:hAnsi="Times New Roman" w:cs="Times New Roman"/>
          <w:lang w:val="en-ZW"/>
        </w:rPr>
        <w:t>) Controlling exposures or preventing the spread of contamination in normal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operations</w:t>
      </w:r>
      <w:proofErr w:type="gramEnd"/>
      <w:r w:rsidRPr="00EE5275">
        <w:rPr>
          <w:rFonts w:ascii="Times New Roman" w:hAnsi="Times New Roman" w:cs="Times New Roman"/>
          <w:lang w:val="en-ZW"/>
        </w:rPr>
        <w: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 Preventing or limiting the likelihood and magnitude of exposures in anticipated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operational</w:t>
      </w:r>
      <w:proofErr w:type="gramEnd"/>
      <w:r w:rsidRPr="00EE5275">
        <w:rPr>
          <w:rFonts w:ascii="Times New Roman" w:hAnsi="Times New Roman" w:cs="Times New Roman"/>
          <w:lang w:val="en-ZW"/>
        </w:rPr>
        <w:t xml:space="preserve"> occurrences and accident conditions.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lastRenderedPageBreak/>
        <w:t>(b) Licensees shall: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r w:rsidRPr="00EE5275">
        <w:rPr>
          <w:rFonts w:ascii="Times New Roman" w:hAnsi="Times New Roman" w:cs="Times New Roman"/>
          <w:lang w:val="en-ZW"/>
        </w:rPr>
        <w:t>i</w:t>
      </w:r>
      <w:proofErr w:type="spellEnd"/>
      <w:r w:rsidRPr="00EE5275">
        <w:rPr>
          <w:rFonts w:ascii="Times New Roman" w:hAnsi="Times New Roman" w:cs="Times New Roman"/>
          <w:lang w:val="en-ZW"/>
        </w:rPr>
        <w:t>) Determine the boundaries of any controlled area on the basis of the likelihood and</w:t>
      </w:r>
      <w:r w:rsidRPr="00EE5275">
        <w:rPr>
          <w:rFonts w:ascii="Times New Roman" w:hAnsi="Times New Roman" w:cs="Times New Roman"/>
        </w:rPr>
        <w:t xml:space="preserve"> </w:t>
      </w:r>
      <w:r w:rsidRPr="00EE5275">
        <w:rPr>
          <w:rFonts w:ascii="Times New Roman" w:hAnsi="Times New Roman" w:cs="Times New Roman"/>
          <w:lang w:val="en-ZW"/>
        </w:rPr>
        <w:t>magnitude of expected exposures and the type and extent of the procedures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required</w:t>
      </w:r>
      <w:proofErr w:type="gramEnd"/>
      <w:r w:rsidRPr="00EE5275">
        <w:rPr>
          <w:rFonts w:ascii="Times New Roman" w:hAnsi="Times New Roman" w:cs="Times New Roman"/>
          <w:lang w:val="en-ZW"/>
        </w:rPr>
        <w:t xml:space="preserve"> for protection and safety;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 Delineate controlled areas by physical means or, where this is not reasonably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practicable</w:t>
      </w:r>
      <w:proofErr w:type="gramEnd"/>
      <w:r w:rsidRPr="00EE5275">
        <w:rPr>
          <w:rFonts w:ascii="Times New Roman" w:hAnsi="Times New Roman" w:cs="Times New Roman"/>
          <w:lang w:val="en-ZW"/>
        </w:rPr>
        <w:t>, by some other suitable means;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(iii) Where a source is only intermittently brought into operation or energized or is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moved</w:t>
      </w:r>
      <w:proofErr w:type="gramEnd"/>
      <w:r w:rsidRPr="00EE5275">
        <w:rPr>
          <w:rFonts w:ascii="Times New Roman" w:hAnsi="Times New Roman" w:cs="Times New Roman"/>
          <w:lang w:val="en-ZW"/>
        </w:rPr>
        <w:t xml:space="preserve"> from place to place, delineate an appropriate controlled area by means that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are</w:t>
      </w:r>
      <w:proofErr w:type="gramEnd"/>
      <w:r w:rsidRPr="00EE5275">
        <w:rPr>
          <w:rFonts w:ascii="Times New Roman" w:hAnsi="Times New Roman" w:cs="Times New Roman"/>
          <w:lang w:val="en-ZW"/>
        </w:rPr>
        <w:t xml:space="preserve"> appropriate under the prevailing circumstances and </w:t>
      </w:r>
      <w:proofErr w:type="spellStart"/>
      <w:r w:rsidRPr="00EE5275">
        <w:rPr>
          <w:rFonts w:ascii="Times New Roman" w:hAnsi="Times New Roman" w:cs="Times New Roman"/>
          <w:lang w:val="en-ZW"/>
        </w:rPr>
        <w:t>specifiy</w:t>
      </w:r>
      <w:proofErr w:type="spellEnd"/>
      <w:r w:rsidRPr="00EE5275">
        <w:rPr>
          <w:rFonts w:ascii="Times New Roman" w:hAnsi="Times New Roman" w:cs="Times New Roman"/>
          <w:lang w:val="en-ZW"/>
        </w:rPr>
        <w:t xml:space="preserve"> exposure times;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(iv) Display</w:t>
      </w:r>
      <w:proofErr w:type="gramEnd"/>
      <w:r w:rsidRPr="00EE5275">
        <w:rPr>
          <w:rFonts w:ascii="Times New Roman" w:hAnsi="Times New Roman" w:cs="Times New Roman"/>
          <w:lang w:val="en-ZW"/>
        </w:rPr>
        <w:t xml:space="preserve"> a warning symbol, recommended by the ISO, and display instructions at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access</w:t>
      </w:r>
      <w:proofErr w:type="gramEnd"/>
      <w:r w:rsidRPr="00EE5275">
        <w:rPr>
          <w:rFonts w:ascii="Times New Roman" w:hAnsi="Times New Roman" w:cs="Times New Roman"/>
          <w:lang w:val="en-ZW"/>
        </w:rPr>
        <w:t xml:space="preserve"> points to and at</w:t>
      </w:r>
      <w:r w:rsidR="00C57ECE">
        <w:rPr>
          <w:rFonts w:ascii="Times New Roman" w:hAnsi="Times New Roman" w:cs="Times New Roman"/>
          <w:lang w:val="en-ZW"/>
        </w:rPr>
        <w:t xml:space="preserve"> </w:t>
      </w:r>
      <w:r w:rsidRPr="00EE5275">
        <w:rPr>
          <w:rFonts w:ascii="Times New Roman" w:hAnsi="Times New Roman" w:cs="Times New Roman"/>
          <w:lang w:val="en-ZW"/>
        </w:rPr>
        <w:t>appropriate locations within 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(v) Establish measures for occupational protection and safety, including, as</w:t>
      </w:r>
      <w:r w:rsidR="00C57ECE">
        <w:rPr>
          <w:rFonts w:ascii="Times New Roman" w:hAnsi="Times New Roman" w:cs="Times New Roman"/>
          <w:lang w:val="en-ZW"/>
        </w:rPr>
        <w:t xml:space="preserve"> </w:t>
      </w:r>
      <w:r w:rsidRPr="00EE5275">
        <w:rPr>
          <w:rFonts w:ascii="Times New Roman" w:hAnsi="Times New Roman" w:cs="Times New Roman"/>
          <w:lang w:val="en-ZW"/>
        </w:rPr>
        <w:t>appropriate, physical measures to control the spread of contamination and local</w:t>
      </w:r>
      <w:r w:rsidR="00C57ECE">
        <w:rPr>
          <w:rFonts w:ascii="Times New Roman" w:hAnsi="Times New Roman" w:cs="Times New Roman"/>
          <w:lang w:val="en-ZW"/>
        </w:rPr>
        <w:t xml:space="preserve"> </w:t>
      </w:r>
      <w:r w:rsidRPr="00EE5275">
        <w:rPr>
          <w:rFonts w:ascii="Times New Roman" w:hAnsi="Times New Roman" w:cs="Times New Roman"/>
          <w:lang w:val="en-ZW"/>
        </w:rPr>
        <w:t>rules and procedures for 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(vi) Restrict</w:t>
      </w:r>
      <w:proofErr w:type="gramEnd"/>
      <w:r w:rsidRPr="00EE5275">
        <w:rPr>
          <w:rFonts w:ascii="Times New Roman" w:hAnsi="Times New Roman" w:cs="Times New Roman"/>
          <w:lang w:val="en-ZW"/>
        </w:rPr>
        <w:t xml:space="preserve"> access to controlled areas by means of administrative procedures, such as</w:t>
      </w:r>
      <w:r w:rsidRPr="00EE5275">
        <w:rPr>
          <w:rFonts w:ascii="Times New Roman" w:hAnsi="Times New Roman" w:cs="Times New Roman"/>
        </w:rPr>
        <w:t xml:space="preserve"> </w:t>
      </w:r>
      <w:r w:rsidRPr="00EE5275">
        <w:rPr>
          <w:rFonts w:ascii="Times New Roman" w:hAnsi="Times New Roman" w:cs="Times New Roman"/>
          <w:lang w:val="en-ZW"/>
        </w:rPr>
        <w:t>the use of work permits, and by physical barriers, which could include locks or</w:t>
      </w:r>
      <w:r w:rsidR="00C57ECE">
        <w:rPr>
          <w:rFonts w:ascii="Times New Roman" w:hAnsi="Times New Roman" w:cs="Times New Roman"/>
          <w:lang w:val="en-ZW"/>
        </w:rPr>
        <w:t xml:space="preserve"> </w:t>
      </w:r>
      <w:r w:rsidRPr="00EE5275">
        <w:rPr>
          <w:rFonts w:ascii="Times New Roman" w:hAnsi="Times New Roman" w:cs="Times New Roman"/>
          <w:lang w:val="en-ZW"/>
        </w:rPr>
        <w:t>interlocks; the degree of restriction being commensurate with the likelihood and</w:t>
      </w:r>
      <w:r w:rsidR="00C57ECE">
        <w:rPr>
          <w:rFonts w:ascii="Times New Roman" w:hAnsi="Times New Roman" w:cs="Times New Roman"/>
          <w:lang w:val="en-ZW"/>
        </w:rPr>
        <w:t xml:space="preserve"> </w:t>
      </w:r>
      <w:r w:rsidRPr="00EE5275">
        <w:rPr>
          <w:rFonts w:ascii="Times New Roman" w:hAnsi="Times New Roman" w:cs="Times New Roman"/>
          <w:lang w:val="en-ZW"/>
        </w:rPr>
        <w:t>magnitude of exposures;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(vii) Provide, as appropriate, at entrances to 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Personal protective equipment;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Equipment for individual monitoring and workplace monitoring;</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Suitable storage for personal clothing;</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(viii) Provide, as appropriate, at exits from 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Equipment for monitoring for contamination of skin and clothing;</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Equipment for monitoring for contamination of any objects or material being</w:t>
      </w:r>
      <w:r w:rsidR="00C57ECE">
        <w:rPr>
          <w:rFonts w:ascii="Times New Roman" w:hAnsi="Times New Roman" w:cs="Times New Roman"/>
          <w:lang w:val="en-ZW"/>
        </w:rPr>
        <w:t xml:space="preserve"> </w:t>
      </w:r>
      <w:r w:rsidRPr="00EE5275">
        <w:rPr>
          <w:rFonts w:ascii="Times New Roman" w:hAnsi="Times New Roman" w:cs="Times New Roman"/>
          <w:lang w:val="en-ZW"/>
        </w:rPr>
        <w:t>removed from the area;</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Washing or showering facilities and other personal decontamination</w:t>
      </w:r>
      <w:r w:rsidRPr="00EE5275">
        <w:rPr>
          <w:rFonts w:ascii="Times New Roman" w:hAnsi="Times New Roman" w:cs="Times New Roman"/>
        </w:rPr>
        <w:t xml:space="preserve"> </w:t>
      </w:r>
      <w:r w:rsidRPr="00EE5275">
        <w:rPr>
          <w:rFonts w:ascii="Times New Roman" w:hAnsi="Times New Roman" w:cs="Times New Roman"/>
          <w:lang w:val="en-ZW"/>
        </w:rPr>
        <w:t>facilities;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Suitable storage for contaminated personal protective equipment;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(ix) Periodically review conditions to assess whether there is any need to modify the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measures</w:t>
      </w:r>
      <w:proofErr w:type="gramEnd"/>
      <w:r w:rsidRPr="00EE5275">
        <w:rPr>
          <w:rFonts w:ascii="Times New Roman" w:hAnsi="Times New Roman" w:cs="Times New Roman"/>
          <w:lang w:val="en-ZW"/>
        </w:rPr>
        <w:t xml:space="preserve"> for protection and safety or the boundaries of 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r w:rsidRPr="00EE5275">
        <w:rPr>
          <w:rFonts w:ascii="Times New Roman" w:hAnsi="Times New Roman" w:cs="Times New Roman"/>
          <w:lang w:val="en-ZW"/>
        </w:rPr>
        <w:t>i</w:t>
      </w:r>
      <w:proofErr w:type="spellEnd"/>
      <w:r w:rsidRPr="00EE5275">
        <w:rPr>
          <w:rFonts w:ascii="Times New Roman" w:hAnsi="Times New Roman" w:cs="Times New Roman"/>
          <w:lang w:val="en-ZW"/>
        </w:rPr>
        <w:t>) Provide appropriate information, instruction and training for persons working in</w:t>
      </w:r>
      <w:r w:rsidR="00C57ECE">
        <w:rPr>
          <w:rFonts w:ascii="Times New Roman" w:hAnsi="Times New Roman" w:cs="Times New Roman"/>
          <w:lang w:val="en-ZW"/>
        </w:rPr>
        <w:t xml:space="preserve"> </w:t>
      </w:r>
      <w:r w:rsidRPr="00EE5275">
        <w:rPr>
          <w:rFonts w:ascii="Times New Roman" w:hAnsi="Times New Roman" w:cs="Times New Roman"/>
          <w:lang w:val="en-ZW"/>
        </w:rPr>
        <w:t>controlled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Supervised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lastRenderedPageBreak/>
        <w:t>(a) Licensees shall designate as a supervised area any area not already designated as a</w:t>
      </w:r>
      <w:r w:rsidRPr="00EE5275">
        <w:rPr>
          <w:rFonts w:ascii="Times New Roman" w:hAnsi="Times New Roman" w:cs="Times New Roman"/>
        </w:rPr>
        <w:t xml:space="preserve"> </w:t>
      </w:r>
      <w:r w:rsidR="00C57ECE">
        <w:rPr>
          <w:rFonts w:ascii="Times New Roman" w:hAnsi="Times New Roman" w:cs="Times New Roman"/>
        </w:rPr>
        <w:t xml:space="preserve"> c</w:t>
      </w:r>
      <w:proofErr w:type="spellStart"/>
      <w:r w:rsidRPr="00EE5275">
        <w:rPr>
          <w:rFonts w:ascii="Times New Roman" w:hAnsi="Times New Roman" w:cs="Times New Roman"/>
          <w:lang w:val="en-ZW"/>
        </w:rPr>
        <w:t>ontrolled</w:t>
      </w:r>
      <w:proofErr w:type="spellEnd"/>
      <w:r w:rsidRPr="00EE5275">
        <w:rPr>
          <w:rFonts w:ascii="Times New Roman" w:hAnsi="Times New Roman" w:cs="Times New Roman"/>
          <w:lang w:val="en-ZW"/>
        </w:rPr>
        <w:t xml:space="preserve"> area, but where occupational exposure conditions need to be kept</w:t>
      </w:r>
      <w:r w:rsidR="00C57ECE">
        <w:rPr>
          <w:rFonts w:ascii="Times New Roman" w:hAnsi="Times New Roman" w:cs="Times New Roman"/>
          <w:lang w:val="en-ZW"/>
        </w:rPr>
        <w:t xml:space="preserve"> </w:t>
      </w:r>
      <w:r w:rsidRPr="00EE5275">
        <w:rPr>
          <w:rFonts w:ascii="Times New Roman" w:hAnsi="Times New Roman" w:cs="Times New Roman"/>
          <w:lang w:val="en-ZW"/>
        </w:rPr>
        <w:t>under review even though specific protection measures and safety provisions are</w:t>
      </w:r>
      <w:r w:rsidR="00C57ECE">
        <w:rPr>
          <w:rFonts w:ascii="Times New Roman" w:hAnsi="Times New Roman" w:cs="Times New Roman"/>
          <w:lang w:val="en-ZW"/>
        </w:rPr>
        <w:t xml:space="preserve"> </w:t>
      </w:r>
      <w:r w:rsidRPr="00EE5275">
        <w:rPr>
          <w:rFonts w:ascii="Times New Roman" w:hAnsi="Times New Roman" w:cs="Times New Roman"/>
          <w:lang w:val="en-ZW"/>
        </w:rPr>
        <w:t>not normally needed;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Licensees, taking into account the nature, likelihood and magnitude of exposures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or</w:t>
      </w:r>
      <w:proofErr w:type="gramEnd"/>
      <w:r w:rsidRPr="00EE5275">
        <w:rPr>
          <w:rFonts w:ascii="Times New Roman" w:hAnsi="Times New Roman" w:cs="Times New Roman"/>
          <w:lang w:val="en-ZW"/>
        </w:rPr>
        <w:t xml:space="preserve"> contamination in the supervised areas, shall: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proofErr w:type="gramStart"/>
      <w:r w:rsidRPr="00EE5275">
        <w:rPr>
          <w:rFonts w:ascii="Times New Roman" w:hAnsi="Times New Roman" w:cs="Times New Roman"/>
          <w:lang w:val="en-ZW"/>
        </w:rPr>
        <w:t>i</w:t>
      </w:r>
      <w:proofErr w:type="spellEnd"/>
      <w:proofErr w:type="gramEnd"/>
      <w:r w:rsidRPr="00EE5275">
        <w:rPr>
          <w:rFonts w:ascii="Times New Roman" w:hAnsi="Times New Roman" w:cs="Times New Roman"/>
          <w:lang w:val="en-ZW"/>
        </w:rPr>
        <w:t>) Delineate the supervised areas by appropriate means;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 Display approved signs, as appropriate, at access points to supervised areas;</w:t>
      </w:r>
    </w:p>
    <w:p w:rsidR="002F0525" w:rsidRPr="008B395B" w:rsidRDefault="002F0525" w:rsidP="008B395B">
      <w:pPr>
        <w:pStyle w:val="ListParagraph"/>
        <w:numPr>
          <w:ilvl w:val="0"/>
          <w:numId w:val="7"/>
        </w:numPr>
        <w:autoSpaceDE w:val="0"/>
        <w:autoSpaceDN w:val="0"/>
        <w:adjustRightInd w:val="0"/>
        <w:spacing w:line="360" w:lineRule="auto"/>
        <w:jc w:val="both"/>
        <w:rPr>
          <w:rFonts w:ascii="Times New Roman" w:hAnsi="Times New Roman" w:cs="Times New Roman"/>
          <w:lang w:val="en-ZW"/>
        </w:rPr>
      </w:pPr>
      <w:r w:rsidRPr="008B395B">
        <w:rPr>
          <w:rFonts w:ascii="Times New Roman" w:hAnsi="Times New Roman" w:cs="Times New Roman"/>
          <w:lang w:val="en-ZW"/>
        </w:rPr>
        <w:t>Shall periodically review conditions to assess whether there is any need for</w:t>
      </w:r>
      <w:r w:rsidRPr="008B395B">
        <w:rPr>
          <w:rFonts w:ascii="Times New Roman" w:hAnsi="Times New Roman" w:cs="Times New Roman"/>
        </w:rPr>
        <w:t xml:space="preserve"> </w:t>
      </w:r>
      <w:r w:rsidRPr="008B395B">
        <w:rPr>
          <w:rFonts w:ascii="Times New Roman" w:hAnsi="Times New Roman" w:cs="Times New Roman"/>
          <w:lang w:val="en-ZW"/>
        </w:rPr>
        <w:t>further measures for protection and safety or any need for changes to the</w:t>
      </w:r>
      <w:r w:rsidRPr="008B395B">
        <w:rPr>
          <w:rFonts w:ascii="Times New Roman" w:hAnsi="Times New Roman" w:cs="Times New Roman"/>
        </w:rPr>
        <w:t xml:space="preserve"> </w:t>
      </w:r>
      <w:r w:rsidRPr="008B395B">
        <w:rPr>
          <w:rFonts w:ascii="Times New Roman" w:hAnsi="Times New Roman" w:cs="Times New Roman"/>
          <w:lang w:val="en-ZW"/>
        </w:rPr>
        <w:t>boundaries of supervised areas.</w:t>
      </w:r>
    </w:p>
    <w:p w:rsidR="008B395B" w:rsidRPr="008B395B" w:rsidRDefault="008B395B" w:rsidP="008B395B">
      <w:pPr>
        <w:pStyle w:val="ListParagraph"/>
        <w:autoSpaceDE w:val="0"/>
        <w:autoSpaceDN w:val="0"/>
        <w:adjustRightInd w:val="0"/>
        <w:spacing w:line="360" w:lineRule="auto"/>
        <w:ind w:left="1080"/>
        <w:jc w:val="both"/>
        <w:rPr>
          <w:rFonts w:ascii="Times New Roman" w:hAnsi="Times New Roman" w:cs="Times New Roman"/>
          <w:lang w:val="en-ZW"/>
        </w:rPr>
      </w:pPr>
    </w:p>
    <w:p w:rsidR="002F0525" w:rsidRPr="00E45350" w:rsidRDefault="002F0525" w:rsidP="002D79A0">
      <w:pPr>
        <w:autoSpaceDE w:val="0"/>
        <w:autoSpaceDN w:val="0"/>
        <w:adjustRightInd w:val="0"/>
        <w:spacing w:line="360" w:lineRule="auto"/>
        <w:jc w:val="both"/>
        <w:rPr>
          <w:rFonts w:ascii="Times New Roman" w:hAnsi="Times New Roman" w:cs="Times New Roman"/>
          <w:bCs/>
          <w:i/>
          <w:lang w:val="en-ZW"/>
        </w:rPr>
      </w:pPr>
      <w:r w:rsidRPr="00E45350">
        <w:rPr>
          <w:rFonts w:ascii="Times New Roman" w:hAnsi="Times New Roman" w:cs="Times New Roman"/>
          <w:bCs/>
          <w:i/>
          <w:lang w:val="en-ZW"/>
        </w:rPr>
        <w:t>Local Rules and Procedures and Personal Protective Equipment</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36(</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Employers and licensees shall minimize the need to rely on administrative controls and</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personal protective equipment for protection and safety by providing well engineered</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controls and satisfactory working conditions, in accordance with the following hierarchy: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Engineered controls;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Administrative controls;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Personal protective equipment.</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Licensees and employers shall, in consultation with workers, through their</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representatives</w:t>
      </w:r>
      <w:proofErr w:type="gramEnd"/>
      <w:r w:rsidRPr="00EE5275">
        <w:rPr>
          <w:rFonts w:ascii="Times New Roman" w:hAnsi="Times New Roman" w:cs="Times New Roman"/>
          <w:lang w:val="en-ZW"/>
        </w:rPr>
        <w:t>, in a language appropriate to the audience addressed: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Establish in writing local rules and procedures that are necessary for protection and</w:t>
      </w:r>
      <w:r w:rsidRPr="00EE5275">
        <w:rPr>
          <w:rFonts w:ascii="Times New Roman" w:hAnsi="Times New Roman" w:cs="Times New Roman"/>
        </w:rPr>
        <w:t xml:space="preserve"> </w:t>
      </w:r>
      <w:r w:rsidRPr="00EE5275">
        <w:rPr>
          <w:rFonts w:ascii="Times New Roman" w:hAnsi="Times New Roman" w:cs="Times New Roman"/>
          <w:lang w:val="en-ZW"/>
        </w:rPr>
        <w:t>safety for workers and other persons;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rPr>
        <w:t xml:space="preserve"> </w:t>
      </w:r>
      <w:r w:rsidRPr="00EE5275">
        <w:rPr>
          <w:rFonts w:ascii="Times New Roman" w:hAnsi="Times New Roman" w:cs="Times New Roman"/>
          <w:lang w:val="en-ZW"/>
        </w:rPr>
        <w:t>(b) Include in the local rules and procedures any relevant investigation level or authorized</w:t>
      </w:r>
      <w:r w:rsidRPr="00EE5275">
        <w:rPr>
          <w:rFonts w:ascii="Times New Roman" w:hAnsi="Times New Roman" w:cs="Times New Roman"/>
        </w:rPr>
        <w:t xml:space="preserve"> </w:t>
      </w:r>
      <w:r w:rsidRPr="00EE5275">
        <w:rPr>
          <w:rFonts w:ascii="Times New Roman" w:hAnsi="Times New Roman" w:cs="Times New Roman"/>
          <w:lang w:val="en-ZW"/>
        </w:rPr>
        <w:t>level, and the procedures to be followed in the event that any such level is exceeded;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Make the local rules and procedures and the measures for protection and safety known</w:t>
      </w:r>
      <w:r w:rsidRPr="00EE5275">
        <w:rPr>
          <w:rFonts w:ascii="Times New Roman" w:hAnsi="Times New Roman" w:cs="Times New Roman"/>
        </w:rPr>
        <w:t xml:space="preserve"> </w:t>
      </w:r>
      <w:r w:rsidRPr="00EE5275">
        <w:rPr>
          <w:rFonts w:ascii="Times New Roman" w:hAnsi="Times New Roman" w:cs="Times New Roman"/>
          <w:lang w:val="en-ZW"/>
        </w:rPr>
        <w:t>to those workers to whom they apply and to other persons who may be affected by</w:t>
      </w:r>
      <w:r w:rsidRPr="00EE5275">
        <w:rPr>
          <w:rFonts w:ascii="Times New Roman" w:hAnsi="Times New Roman" w:cs="Times New Roman"/>
        </w:rPr>
        <w:t xml:space="preserve"> </w:t>
      </w:r>
      <w:r w:rsidRPr="00EE5275">
        <w:rPr>
          <w:rFonts w:ascii="Times New Roman" w:hAnsi="Times New Roman" w:cs="Times New Roman"/>
          <w:lang w:val="en-ZW"/>
        </w:rPr>
        <w:t>them;</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Ensure that any work in which workers are or could be subject to occupational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exposure</w:t>
      </w:r>
      <w:proofErr w:type="gramEnd"/>
      <w:r w:rsidRPr="00EE5275">
        <w:rPr>
          <w:rFonts w:ascii="Times New Roman" w:hAnsi="Times New Roman" w:cs="Times New Roman"/>
          <w:lang w:val="en-ZW"/>
        </w:rPr>
        <w:t xml:space="preserve"> is adequately supervised and take all reasonable steps to ensure that the rules,</w:t>
      </w:r>
      <w:r w:rsidRPr="00EE5275">
        <w:rPr>
          <w:rFonts w:ascii="Times New Roman" w:hAnsi="Times New Roman" w:cs="Times New Roman"/>
        </w:rPr>
        <w:t xml:space="preserve"> </w:t>
      </w:r>
      <w:r w:rsidRPr="00EE5275">
        <w:rPr>
          <w:rFonts w:ascii="Times New Roman" w:hAnsi="Times New Roman" w:cs="Times New Roman"/>
          <w:lang w:val="en-ZW"/>
        </w:rPr>
        <w:t>procedures, measures for protection and safety provisions are observed;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lastRenderedPageBreak/>
        <w:t>(e) Designate, as appropriate, a radiation protection officer in accordance with criteria</w:t>
      </w:r>
      <w:r w:rsidRPr="00EE5275">
        <w:rPr>
          <w:rFonts w:ascii="Times New Roman" w:hAnsi="Times New Roman" w:cs="Times New Roman"/>
        </w:rPr>
        <w:t xml:space="preserve"> </w:t>
      </w:r>
      <w:r w:rsidRPr="00EE5275">
        <w:rPr>
          <w:rFonts w:ascii="Times New Roman" w:hAnsi="Times New Roman" w:cs="Times New Roman"/>
          <w:lang w:val="en-ZW"/>
        </w:rPr>
        <w:t>established by the regulatory body.</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Licensees and employers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If necessary, workers are provided with suitable and adequate personal protective</w:t>
      </w:r>
      <w:r w:rsidRPr="00EE5275">
        <w:rPr>
          <w:rFonts w:ascii="Times New Roman" w:hAnsi="Times New Roman" w:cs="Times New Roman"/>
        </w:rPr>
        <w:t xml:space="preserve"> </w:t>
      </w:r>
      <w:r w:rsidRPr="00EE5275">
        <w:rPr>
          <w:rFonts w:ascii="Times New Roman" w:hAnsi="Times New Roman" w:cs="Times New Roman"/>
          <w:lang w:val="en-ZW"/>
        </w:rPr>
        <w:t>equipment that meets relevant standards or specifications, including as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r w:rsidRPr="00EE5275">
        <w:rPr>
          <w:rFonts w:ascii="Times New Roman" w:hAnsi="Times New Roman" w:cs="Times New Roman"/>
          <w:lang w:val="en-ZW"/>
        </w:rPr>
        <w:t>i</w:t>
      </w:r>
      <w:proofErr w:type="spellEnd"/>
      <w:r w:rsidRPr="00EE5275">
        <w:rPr>
          <w:rFonts w:ascii="Times New Roman" w:hAnsi="Times New Roman" w:cs="Times New Roman"/>
          <w:lang w:val="en-ZW"/>
        </w:rPr>
        <w:t>) Protective clothing;</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 Respiratory protective equipment the characteristics of which are known to the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users</w:t>
      </w:r>
      <w:proofErr w:type="gramEnd"/>
      <w:r w:rsidRPr="00EE5275">
        <w:rPr>
          <w:rFonts w:ascii="Times New Roman" w:hAnsi="Times New Roman" w:cs="Times New Roman"/>
          <w:lang w:val="en-ZW"/>
        </w:rPr>
        <w: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(iii) Protective aprons, protective gloves and organ shields;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Where appropriate, workers receive adequate instruction in t</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c) Tasks requiring the use of certain personal protective equipment are assigned only to</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workers who on the basis of medical advice are capable of safely sustaining the extra</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effort necessary;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All personal protective equipment, including equipment for use in an emergency, is</w:t>
      </w:r>
      <w:r w:rsidRPr="00EE5275">
        <w:rPr>
          <w:rFonts w:ascii="Times New Roman" w:hAnsi="Times New Roman" w:cs="Times New Roman"/>
        </w:rPr>
        <w:t xml:space="preserve"> </w:t>
      </w:r>
      <w:r w:rsidRPr="00EE5275">
        <w:rPr>
          <w:rFonts w:ascii="Times New Roman" w:hAnsi="Times New Roman" w:cs="Times New Roman"/>
          <w:lang w:val="en-ZW"/>
        </w:rPr>
        <w:t>maintained in proper condition and, if appropriate, is tested at regular intervals;</w:t>
      </w:r>
    </w:p>
    <w:p w:rsidR="002F052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(e) If the use of personal protective equipment is considered for any given task, account is</w:t>
      </w:r>
      <w:r w:rsidRPr="00EE5275">
        <w:rPr>
          <w:rFonts w:ascii="Times New Roman" w:hAnsi="Times New Roman" w:cs="Times New Roman"/>
        </w:rPr>
        <w:t xml:space="preserve"> </w:t>
      </w:r>
      <w:r w:rsidRPr="00EE5275">
        <w:rPr>
          <w:rFonts w:ascii="Times New Roman" w:hAnsi="Times New Roman" w:cs="Times New Roman"/>
          <w:lang w:val="en-ZW"/>
        </w:rPr>
        <w:t>taken of any additional exposure that could result owing to the additional time taken or</w:t>
      </w:r>
      <w:r w:rsidRPr="00EE5275">
        <w:rPr>
          <w:rFonts w:ascii="Times New Roman" w:hAnsi="Times New Roman" w:cs="Times New Roman"/>
        </w:rPr>
        <w:t xml:space="preserve"> </w:t>
      </w:r>
      <w:r w:rsidRPr="00EE5275">
        <w:rPr>
          <w:rFonts w:ascii="Times New Roman" w:hAnsi="Times New Roman" w:cs="Times New Roman"/>
          <w:lang w:val="en-ZW"/>
        </w:rPr>
        <w:t>the inconvenience, and of any non-radiological risks that might be associated with</w:t>
      </w:r>
      <w:r w:rsidRPr="00EE5275">
        <w:rPr>
          <w:rFonts w:ascii="Times New Roman" w:hAnsi="Times New Roman" w:cs="Times New Roman"/>
        </w:rPr>
        <w:t xml:space="preserve"> </w:t>
      </w:r>
      <w:r w:rsidRPr="00EE5275">
        <w:rPr>
          <w:rFonts w:ascii="Times New Roman" w:hAnsi="Times New Roman" w:cs="Times New Roman"/>
          <w:lang w:val="en-ZW"/>
        </w:rPr>
        <w:t>using personal protective equipment while performing the task.</w:t>
      </w:r>
    </w:p>
    <w:p w:rsidR="008B395B" w:rsidRPr="00EE5275" w:rsidRDefault="008B395B" w:rsidP="002D79A0">
      <w:pPr>
        <w:autoSpaceDE w:val="0"/>
        <w:autoSpaceDN w:val="0"/>
        <w:adjustRightInd w:val="0"/>
        <w:spacing w:line="360" w:lineRule="auto"/>
        <w:jc w:val="both"/>
        <w:rPr>
          <w:rFonts w:ascii="Times New Roman" w:hAnsi="Times New Roman" w:cs="Times New Roman"/>
          <w:lang w:val="en-ZW"/>
        </w:rPr>
      </w:pPr>
    </w:p>
    <w:p w:rsidR="002F0525" w:rsidRPr="00E45350" w:rsidRDefault="002F0525" w:rsidP="002D79A0">
      <w:pPr>
        <w:autoSpaceDE w:val="0"/>
        <w:autoSpaceDN w:val="0"/>
        <w:adjustRightInd w:val="0"/>
        <w:spacing w:line="360" w:lineRule="auto"/>
        <w:jc w:val="both"/>
        <w:rPr>
          <w:rFonts w:ascii="Times New Roman" w:hAnsi="Times New Roman" w:cs="Times New Roman"/>
          <w:bCs/>
          <w:i/>
          <w:lang w:val="en-ZW"/>
        </w:rPr>
      </w:pPr>
      <w:r w:rsidRPr="00613C3A">
        <w:rPr>
          <w:rFonts w:ascii="Times New Roman" w:hAnsi="Times New Roman" w:cs="Times New Roman"/>
          <w:b/>
          <w:bCs/>
          <w:i/>
          <w:lang w:val="en-ZW"/>
        </w:rPr>
        <w:t xml:space="preserve"> </w:t>
      </w:r>
      <w:r w:rsidRPr="00E45350">
        <w:rPr>
          <w:rFonts w:ascii="Times New Roman" w:hAnsi="Times New Roman" w:cs="Times New Roman"/>
          <w:bCs/>
          <w:i/>
          <w:lang w:val="en-ZW"/>
        </w:rPr>
        <w:t>Monitoring of Workplace</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37(</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Licensees, in cooperation with employers if appropriate, shall establish, maintain and</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keep under review a programme for the monitoring at the workplace under the supervision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 radiation protection officer or qualified expert, commensurate with the graded approach.</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xml:space="preserve">. </w:t>
      </w:r>
      <w:proofErr w:type="gramStart"/>
      <w:r w:rsidR="002F0525" w:rsidRPr="00EE5275">
        <w:rPr>
          <w:rFonts w:ascii="Times New Roman" w:hAnsi="Times New Roman" w:cs="Times New Roman"/>
          <w:lang w:val="en-ZW"/>
        </w:rPr>
        <w:t>The</w:t>
      </w:r>
      <w:proofErr w:type="gramEnd"/>
      <w:r w:rsidR="002F0525" w:rsidRPr="00EE5275">
        <w:rPr>
          <w:rFonts w:ascii="Times New Roman" w:hAnsi="Times New Roman" w:cs="Times New Roman"/>
          <w:lang w:val="en-ZW"/>
        </w:rPr>
        <w:t xml:space="preserve"> type and frequency of monitoring of workplaces shall: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Be sufficient to enable: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spellStart"/>
      <w:r w:rsidRPr="00EE5275">
        <w:rPr>
          <w:rFonts w:ascii="Times New Roman" w:hAnsi="Times New Roman" w:cs="Times New Roman"/>
          <w:lang w:val="en-ZW"/>
        </w:rPr>
        <w:t>i</w:t>
      </w:r>
      <w:proofErr w:type="spellEnd"/>
      <w:r w:rsidRPr="00EE5275">
        <w:rPr>
          <w:rFonts w:ascii="Times New Roman" w:hAnsi="Times New Roman" w:cs="Times New Roman"/>
          <w:lang w:val="en-ZW"/>
        </w:rPr>
        <w:t>) Evaluation of the radiological conditions in all workplaces;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 Assessment of the exposure of workers in controlled areas and supervised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(iii) Review of the classification of controlled and supervised areas;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Be based on dose rate, activity concentration in air and surface contamination, and their</w:t>
      </w:r>
      <w:r w:rsidRPr="00EE5275">
        <w:rPr>
          <w:rFonts w:ascii="Times New Roman" w:hAnsi="Times New Roman" w:cs="Times New Roman"/>
        </w:rPr>
        <w:t xml:space="preserve"> </w:t>
      </w:r>
      <w:r w:rsidRPr="00EE5275">
        <w:rPr>
          <w:rFonts w:ascii="Times New Roman" w:hAnsi="Times New Roman" w:cs="Times New Roman"/>
          <w:lang w:val="en-ZW"/>
        </w:rPr>
        <w:t>expected fluctuations, and on the likelihood and magnitude of exposures in anticipated</w:t>
      </w:r>
      <w:r w:rsidRPr="00EE5275">
        <w:rPr>
          <w:rFonts w:ascii="Times New Roman" w:hAnsi="Times New Roman" w:cs="Times New Roman"/>
        </w:rPr>
        <w:t xml:space="preserve"> </w:t>
      </w:r>
      <w:r w:rsidRPr="00EE5275">
        <w:rPr>
          <w:rFonts w:ascii="Times New Roman" w:hAnsi="Times New Roman" w:cs="Times New Roman"/>
          <w:lang w:val="en-ZW"/>
        </w:rPr>
        <w:t>operational occurrences and accident conditions.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lastRenderedPageBreak/>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Licensees, in cooperation with employers where appropriate, shall maintain records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the findings of the workplace monitoring programme. The findings of the workplace</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monitoring programme shall be made available to workers, where appropriate through their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representatives.</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xml:space="preserve"> The programmes for monitoring of the workplace shall specify: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The quantities to be measured;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Where and when the measurements are to be made and at what frequency;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w:t>
      </w:r>
      <w:proofErr w:type="gramStart"/>
      <w:r w:rsidRPr="00EE5275">
        <w:rPr>
          <w:rFonts w:ascii="Times New Roman" w:hAnsi="Times New Roman" w:cs="Times New Roman"/>
          <w:lang w:val="en-ZW"/>
        </w:rPr>
        <w:t>c</w:t>
      </w:r>
      <w:proofErr w:type="gramEnd"/>
      <w:r w:rsidRPr="00EE5275">
        <w:rPr>
          <w:rFonts w:ascii="Times New Roman" w:hAnsi="Times New Roman" w:cs="Times New Roman"/>
          <w:lang w:val="en-ZW"/>
        </w:rPr>
        <w:t>) The most appropriate measurement methods and procedures;</w:t>
      </w:r>
    </w:p>
    <w:p w:rsidR="002F052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Investigation levels and the actions to be taken if they are exceeded.</w:t>
      </w:r>
    </w:p>
    <w:p w:rsidR="008B395B" w:rsidRPr="00EE5275" w:rsidRDefault="008B395B" w:rsidP="002D79A0">
      <w:pPr>
        <w:autoSpaceDE w:val="0"/>
        <w:autoSpaceDN w:val="0"/>
        <w:adjustRightInd w:val="0"/>
        <w:spacing w:line="360" w:lineRule="auto"/>
        <w:jc w:val="both"/>
        <w:rPr>
          <w:rFonts w:ascii="Times New Roman" w:hAnsi="Times New Roman" w:cs="Times New Roman"/>
          <w:lang w:val="en-ZW"/>
        </w:rPr>
      </w:pPr>
    </w:p>
    <w:p w:rsidR="002F0525" w:rsidRPr="00E45350" w:rsidRDefault="002F0525" w:rsidP="002D79A0">
      <w:pPr>
        <w:autoSpaceDE w:val="0"/>
        <w:autoSpaceDN w:val="0"/>
        <w:adjustRightInd w:val="0"/>
        <w:spacing w:line="360" w:lineRule="auto"/>
        <w:jc w:val="both"/>
        <w:rPr>
          <w:rFonts w:ascii="Times New Roman" w:hAnsi="Times New Roman" w:cs="Times New Roman"/>
          <w:bCs/>
          <w:i/>
          <w:lang w:val="en-ZW"/>
        </w:rPr>
      </w:pPr>
      <w:r w:rsidRPr="00EE5275">
        <w:rPr>
          <w:rFonts w:ascii="Times New Roman" w:hAnsi="Times New Roman" w:cs="Times New Roman"/>
          <w:b/>
          <w:bCs/>
          <w:lang w:val="en-ZW"/>
        </w:rPr>
        <w:t xml:space="preserve"> </w:t>
      </w:r>
      <w:r w:rsidRPr="00E45350">
        <w:rPr>
          <w:rFonts w:ascii="Times New Roman" w:hAnsi="Times New Roman" w:cs="Times New Roman"/>
          <w:bCs/>
          <w:i/>
          <w:lang w:val="en-ZW"/>
        </w:rPr>
        <w:t>Occupational Exposure Assessment</w:t>
      </w:r>
      <w:r w:rsidR="00421AE9">
        <w:rPr>
          <w:rFonts w:ascii="Times New Roman" w:hAnsi="Times New Roman" w:cs="Times New Roman"/>
          <w:bCs/>
          <w:i/>
          <w:lang w:val="en-ZW"/>
        </w:rPr>
        <w:t xml:space="preserve"> </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38(</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Licensees and employers shall be responsible for making arrangements for the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assessment of the occupational exposure of workers, on the basis of individual monitoring</w:t>
      </w:r>
      <w:r w:rsidRPr="00EE5275">
        <w:rPr>
          <w:rFonts w:ascii="Times New Roman" w:hAnsi="Times New Roman" w:cs="Times New Roman"/>
        </w:rPr>
        <w:t xml:space="preserve"> </w:t>
      </w:r>
      <w:r w:rsidRPr="00EE5275">
        <w:rPr>
          <w:rFonts w:ascii="Times New Roman" w:hAnsi="Times New Roman" w:cs="Times New Roman"/>
          <w:lang w:val="en-ZW"/>
        </w:rPr>
        <w:t>where appropriate, and shall ensure that arrangements are made with appropriate or approved</w:t>
      </w:r>
      <w:r w:rsidRPr="00EE5275">
        <w:rPr>
          <w:rFonts w:ascii="Times New Roman" w:hAnsi="Times New Roman" w:cs="Times New Roman"/>
        </w:rPr>
        <w:t xml:space="preserve"> </w:t>
      </w:r>
      <w:r w:rsidRPr="00EE5275">
        <w:rPr>
          <w:rFonts w:ascii="Times New Roman" w:hAnsi="Times New Roman" w:cs="Times New Roman"/>
          <w:lang w:val="en-ZW"/>
        </w:rPr>
        <w:t>dosimetry service providers that operate under a quality management system.</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For any worker who usually works in a controlled area, or who occasionally works in</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 controlled area and may receive a significant dose from occupational exposure, individual</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monitoring shall be undertaken where appropriate, adequate and feasible. In cases where</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individual monitoring of the worker is inappropriate, inadequate or not feasible, the</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occupational exposure shall be assessed on the basis of the results of workplace monitoring</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and information on the locations and duration of exposure of the worker.</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For any worker who regularly works in a supervised area or who enters a controlled</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area only occasionally, the occupational exposure shall be assessed on the basis of the results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of workplace monitoring or of individual monitoring, as appropriate.</w:t>
      </w:r>
    </w:p>
    <w:p w:rsidR="002F0525" w:rsidRPr="00EE5275" w:rsidRDefault="008B395B"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Employers shall ensure that workers who could be subject to exposure due to</w:t>
      </w:r>
    </w:p>
    <w:p w:rsidR="002F052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contamination</w:t>
      </w:r>
      <w:proofErr w:type="gramEnd"/>
      <w:r w:rsidRPr="00EE5275">
        <w:rPr>
          <w:rFonts w:ascii="Times New Roman" w:hAnsi="Times New Roman" w:cs="Times New Roman"/>
          <w:lang w:val="en-ZW"/>
        </w:rPr>
        <w:t xml:space="preserve"> are identified, including workers who use respiratory protective equipment.</w:t>
      </w:r>
      <w:r w:rsidRPr="00EE5275">
        <w:rPr>
          <w:rFonts w:ascii="Times New Roman" w:hAnsi="Times New Roman" w:cs="Times New Roman"/>
        </w:rPr>
        <w:t xml:space="preserve"> </w:t>
      </w:r>
      <w:r w:rsidRPr="00EE5275">
        <w:rPr>
          <w:rFonts w:ascii="Times New Roman" w:hAnsi="Times New Roman" w:cs="Times New Roman"/>
          <w:lang w:val="en-ZW"/>
        </w:rPr>
        <w:t>Employers shall arrange for appropriate monitoring to the extent necessary to demonstrate the</w:t>
      </w:r>
      <w:r w:rsidRPr="00EE5275">
        <w:rPr>
          <w:rFonts w:ascii="Times New Roman" w:hAnsi="Times New Roman" w:cs="Times New Roman"/>
        </w:rPr>
        <w:t xml:space="preserve"> </w:t>
      </w:r>
      <w:r w:rsidRPr="00EE5275">
        <w:rPr>
          <w:rFonts w:ascii="Times New Roman" w:hAnsi="Times New Roman" w:cs="Times New Roman"/>
          <w:lang w:val="en-ZW"/>
        </w:rPr>
        <w:t>effectiveness of the measures for protection and safety and to assess intakes of radionuclides</w:t>
      </w:r>
      <w:r w:rsidRPr="00EE5275">
        <w:rPr>
          <w:rFonts w:ascii="Times New Roman" w:hAnsi="Times New Roman" w:cs="Times New Roman"/>
        </w:rPr>
        <w:t xml:space="preserve"> </w:t>
      </w:r>
      <w:r w:rsidRPr="00EE5275">
        <w:rPr>
          <w:rFonts w:ascii="Times New Roman" w:hAnsi="Times New Roman" w:cs="Times New Roman"/>
          <w:lang w:val="en-ZW"/>
        </w:rPr>
        <w:t>and the committed effective doses.</w:t>
      </w:r>
    </w:p>
    <w:p w:rsidR="00E31A26" w:rsidRPr="00EE5275" w:rsidRDefault="00E31A26" w:rsidP="002D79A0">
      <w:pPr>
        <w:autoSpaceDE w:val="0"/>
        <w:autoSpaceDN w:val="0"/>
        <w:adjustRightInd w:val="0"/>
        <w:spacing w:line="360" w:lineRule="auto"/>
        <w:jc w:val="both"/>
        <w:rPr>
          <w:rFonts w:ascii="Times New Roman" w:hAnsi="Times New Roman" w:cs="Times New Roman"/>
          <w:lang w:val="en-ZW"/>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lang w:val="en-ZW"/>
        </w:rPr>
      </w:pPr>
      <w:r w:rsidRPr="00507778">
        <w:rPr>
          <w:rFonts w:ascii="Times New Roman" w:hAnsi="Times New Roman" w:cs="Times New Roman"/>
          <w:bCs/>
          <w:i/>
          <w:lang w:val="en-ZW"/>
        </w:rPr>
        <w:t xml:space="preserve"> Records of Worker Exposure</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lastRenderedPageBreak/>
        <w:t>39(</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Employers and licensees shall maintain records of occupational exposure for each</w:t>
      </w:r>
      <w:r>
        <w:rPr>
          <w:rFonts w:ascii="Times New Roman" w:hAnsi="Times New Roman" w:cs="Times New Roman"/>
          <w:lang w:val="en-ZW"/>
        </w:rPr>
        <w:t xml:space="preserve"> </w:t>
      </w:r>
      <w:r w:rsidR="002F0525" w:rsidRPr="00EE5275">
        <w:rPr>
          <w:rFonts w:ascii="Times New Roman" w:hAnsi="Times New Roman" w:cs="Times New Roman"/>
          <w:lang w:val="en-ZW"/>
        </w:rPr>
        <w:t xml:space="preserve">worker for whom assessment of occupational exposure is required under </w:t>
      </w:r>
      <w:r w:rsidR="00E45350" w:rsidRPr="00E45350">
        <w:rPr>
          <w:rFonts w:ascii="Times New Roman" w:hAnsi="Times New Roman" w:cs="Times New Roman"/>
          <w:lang w:val="en-ZW"/>
        </w:rPr>
        <w:t>Article 38</w:t>
      </w:r>
      <w:r w:rsidR="002F0525" w:rsidRPr="00E45350">
        <w:rPr>
          <w:rFonts w:ascii="Times New Roman" w:hAnsi="Times New Roman" w:cs="Times New Roman"/>
          <w:lang w:val="en-ZW"/>
        </w:rPr>
        <w:t>.</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Records of occupational exposure for each worker shall be maintained during and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after the worker’s working life, at least until the worker attains or would have attained the age</w:t>
      </w:r>
      <w:r w:rsidRPr="00EE5275">
        <w:rPr>
          <w:rFonts w:ascii="Times New Roman" w:hAnsi="Times New Roman" w:cs="Times New Roman"/>
        </w:rPr>
        <w:t xml:space="preserve"> </w:t>
      </w:r>
      <w:r w:rsidRPr="00EE5275">
        <w:rPr>
          <w:rFonts w:ascii="Times New Roman" w:hAnsi="Times New Roman" w:cs="Times New Roman"/>
          <w:lang w:val="en-ZW"/>
        </w:rPr>
        <w:t>of 75 years, and for not less than 30 years after cessation of the work in which the worker was</w:t>
      </w:r>
      <w:r w:rsidRPr="00EE5275">
        <w:rPr>
          <w:rFonts w:ascii="Times New Roman" w:hAnsi="Times New Roman" w:cs="Times New Roman"/>
        </w:rPr>
        <w:t xml:space="preserve"> </w:t>
      </w:r>
      <w:r w:rsidRPr="00EE5275">
        <w:rPr>
          <w:rFonts w:ascii="Times New Roman" w:hAnsi="Times New Roman" w:cs="Times New Roman"/>
          <w:lang w:val="en-ZW"/>
        </w:rPr>
        <w:t>subject to occupational exposure.</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Records of occupational exposure shall include: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Information on the general nature of the work in which the worker was subject to</w:t>
      </w:r>
      <w:r w:rsidRPr="00EE5275">
        <w:rPr>
          <w:rFonts w:ascii="Times New Roman" w:hAnsi="Times New Roman" w:cs="Times New Roman"/>
        </w:rPr>
        <w:t xml:space="preserve"> </w:t>
      </w:r>
      <w:r w:rsidRPr="00EE5275">
        <w:rPr>
          <w:rFonts w:ascii="Times New Roman" w:hAnsi="Times New Roman" w:cs="Times New Roman"/>
          <w:lang w:val="en-ZW"/>
        </w:rPr>
        <w:t>occupational exposure;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Information on dose assessments, exposures and intakes at or above the relevant</w:t>
      </w:r>
      <w:r w:rsidRPr="00EE5275">
        <w:rPr>
          <w:rFonts w:ascii="Times New Roman" w:hAnsi="Times New Roman" w:cs="Times New Roman"/>
        </w:rPr>
        <w:t xml:space="preserve"> </w:t>
      </w:r>
      <w:r w:rsidRPr="00EE5275">
        <w:rPr>
          <w:rFonts w:ascii="Times New Roman" w:hAnsi="Times New Roman" w:cs="Times New Roman"/>
          <w:lang w:val="en-ZW"/>
        </w:rPr>
        <w:t>recording levels and the data upon which the dose assessments were based;</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When a worker is or has been exposed while in the employ of more than one employer,</w:t>
      </w:r>
      <w:r w:rsidRPr="00EE5275">
        <w:rPr>
          <w:rFonts w:ascii="Times New Roman" w:hAnsi="Times New Roman" w:cs="Times New Roman"/>
        </w:rPr>
        <w:t xml:space="preserve"> </w:t>
      </w:r>
      <w:r w:rsidRPr="00EE5275">
        <w:rPr>
          <w:rFonts w:ascii="Times New Roman" w:hAnsi="Times New Roman" w:cs="Times New Roman"/>
          <w:lang w:val="en-ZW"/>
        </w:rPr>
        <w:t>information on the dates of employment with each employer and on the doses,</w:t>
      </w:r>
      <w:r w:rsidRPr="00EE5275">
        <w:rPr>
          <w:rFonts w:ascii="Times New Roman" w:hAnsi="Times New Roman" w:cs="Times New Roman"/>
        </w:rPr>
        <w:t xml:space="preserve"> </w:t>
      </w:r>
      <w:r w:rsidRPr="00EE5275">
        <w:rPr>
          <w:rFonts w:ascii="Times New Roman" w:hAnsi="Times New Roman" w:cs="Times New Roman"/>
          <w:lang w:val="en-ZW"/>
        </w:rPr>
        <w:t>exposures and intakes in each such employment;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(d) Records of any assessment of doses, exposures and intakes due to actions taken in an</w:t>
      </w:r>
      <w:r w:rsidRPr="00EE5275">
        <w:rPr>
          <w:rFonts w:ascii="Times New Roman" w:hAnsi="Times New Roman" w:cs="Times New Roman"/>
        </w:rPr>
        <w:t xml:space="preserve"> </w:t>
      </w:r>
      <w:r w:rsidRPr="00EE5275">
        <w:rPr>
          <w:rFonts w:ascii="Times New Roman" w:hAnsi="Times New Roman" w:cs="Times New Roman"/>
          <w:lang w:val="en-ZW"/>
        </w:rPr>
        <w:t>emergency or due to accidents or other incidents, which shall be distinguished from</w:t>
      </w:r>
      <w:r w:rsidRPr="00EE5275">
        <w:rPr>
          <w:rFonts w:ascii="Times New Roman" w:hAnsi="Times New Roman" w:cs="Times New Roman"/>
        </w:rPr>
        <w:t xml:space="preserve"> </w:t>
      </w:r>
      <w:r w:rsidRPr="00EE5275">
        <w:rPr>
          <w:rFonts w:ascii="Times New Roman" w:hAnsi="Times New Roman" w:cs="Times New Roman"/>
          <w:lang w:val="en-ZW"/>
        </w:rPr>
        <w:t>doses, exposures and intakes due to normal conditions of work and which shall include</w:t>
      </w:r>
      <w:r w:rsidRPr="00EE5275">
        <w:rPr>
          <w:rFonts w:ascii="Times New Roman" w:hAnsi="Times New Roman" w:cs="Times New Roman"/>
        </w:rPr>
        <w:t xml:space="preserve"> </w:t>
      </w:r>
      <w:r w:rsidRPr="00EE5275">
        <w:rPr>
          <w:rFonts w:ascii="Times New Roman" w:hAnsi="Times New Roman" w:cs="Times New Roman"/>
          <w:lang w:val="en-ZW"/>
        </w:rPr>
        <w:t>references to reports of any relevant investigations.</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Employers and licensees shall:</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Provide workers with access to records of their own occupational exposure;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Provide the supervisor of the programme for workers’ health surveillance, the</w:t>
      </w:r>
      <w:r w:rsidR="00E31A26">
        <w:rPr>
          <w:rFonts w:ascii="Times New Roman" w:hAnsi="Times New Roman" w:cs="Times New Roman"/>
          <w:lang w:val="en-ZW"/>
        </w:rPr>
        <w:t xml:space="preserve"> </w:t>
      </w:r>
      <w:r w:rsidRPr="00EE5275">
        <w:rPr>
          <w:rFonts w:ascii="Times New Roman" w:hAnsi="Times New Roman" w:cs="Times New Roman"/>
          <w:lang w:val="en-ZW"/>
        </w:rPr>
        <w:t>regulatory body and the relevant employer with access to workers’ records of</w:t>
      </w:r>
      <w:r w:rsidR="00E31A26">
        <w:rPr>
          <w:rFonts w:ascii="Times New Roman" w:hAnsi="Times New Roman" w:cs="Times New Roman"/>
          <w:lang w:val="en-ZW"/>
        </w:rPr>
        <w:t xml:space="preserve"> </w:t>
      </w:r>
      <w:r w:rsidRPr="00EE5275">
        <w:rPr>
          <w:rFonts w:ascii="Times New Roman" w:hAnsi="Times New Roman" w:cs="Times New Roman"/>
          <w:lang w:val="en-ZW"/>
        </w:rPr>
        <w:t>occupational exposure;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Facilitate the provision of copies of workers’ exposure records to new employers when</w:t>
      </w:r>
      <w:r w:rsidRPr="00EE5275">
        <w:rPr>
          <w:rFonts w:ascii="Times New Roman" w:hAnsi="Times New Roman" w:cs="Times New Roman"/>
        </w:rPr>
        <w:t xml:space="preserve"> </w:t>
      </w:r>
      <w:r w:rsidRPr="00EE5275">
        <w:rPr>
          <w:rFonts w:ascii="Times New Roman" w:hAnsi="Times New Roman" w:cs="Times New Roman"/>
          <w:lang w:val="en-ZW"/>
        </w:rPr>
        <w:t>workers change employment;</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 xml:space="preserve">(d) Make </w:t>
      </w:r>
      <w:r w:rsidR="00E31A26" w:rsidRPr="00EE5275">
        <w:rPr>
          <w:rFonts w:ascii="Times New Roman" w:hAnsi="Times New Roman" w:cs="Times New Roman"/>
          <w:lang w:val="en-ZW"/>
        </w:rPr>
        <w:t>arrangements</w:t>
      </w:r>
      <w:r w:rsidRPr="00EE5275">
        <w:rPr>
          <w:rFonts w:ascii="Times New Roman" w:hAnsi="Times New Roman" w:cs="Times New Roman"/>
          <w:lang w:val="en-ZW"/>
        </w:rPr>
        <w:t xml:space="preserve"> for the retention of exposure records for former workers by the</w:t>
      </w:r>
      <w:r w:rsidRPr="00EE5275">
        <w:rPr>
          <w:rFonts w:ascii="Times New Roman" w:hAnsi="Times New Roman" w:cs="Times New Roman"/>
        </w:rPr>
        <w:t xml:space="preserve"> </w:t>
      </w:r>
      <w:r w:rsidRPr="00EE5275">
        <w:rPr>
          <w:rFonts w:ascii="Times New Roman" w:hAnsi="Times New Roman" w:cs="Times New Roman"/>
          <w:lang w:val="en-ZW"/>
        </w:rPr>
        <w:t>employer or licensee, as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(e) In complying with (a)–(d) above, give due care and attention to maintaining the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confidentiality</w:t>
      </w:r>
      <w:proofErr w:type="gramEnd"/>
      <w:r w:rsidRPr="00EE5275">
        <w:rPr>
          <w:rFonts w:ascii="Times New Roman" w:hAnsi="Times New Roman" w:cs="Times New Roman"/>
          <w:lang w:val="en-ZW"/>
        </w:rPr>
        <w:t xml:space="preserve"> of records.</w:t>
      </w:r>
    </w:p>
    <w:p w:rsidR="002F052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5</w:t>
      </w:r>
      <w:r>
        <w:rPr>
          <w:rFonts w:ascii="Times New Roman" w:hAnsi="Times New Roman" w:cs="Times New Roman"/>
          <w:lang w:val="en-ZW"/>
        </w:rPr>
        <w:t>)</w:t>
      </w:r>
      <w:r w:rsidR="002F0525" w:rsidRPr="00EE5275">
        <w:rPr>
          <w:rFonts w:ascii="Times New Roman" w:hAnsi="Times New Roman" w:cs="Times New Roman"/>
          <w:lang w:val="en-ZW"/>
        </w:rPr>
        <w:t>. If employers and licensees cease to conduct activities in which workers are subject to</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occupational exposure, they shall make arrangements for the retention of workers’ records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occupational exposure by the</w:t>
      </w:r>
      <w:r w:rsidR="002F0525" w:rsidRPr="00EE5275">
        <w:rPr>
          <w:rFonts w:ascii="Times New Roman" w:hAnsi="Times New Roman" w:cs="Times New Roman"/>
        </w:rPr>
        <w:t xml:space="preserve"> Authority</w:t>
      </w:r>
      <w:r w:rsidR="002F0525" w:rsidRPr="00EE5275">
        <w:rPr>
          <w:rFonts w:ascii="Times New Roman" w:hAnsi="Times New Roman" w:cs="Times New Roman"/>
          <w:lang w:val="en-ZW"/>
        </w:rPr>
        <w:t xml:space="preserve"> or by</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relevant employer or licensee.</w:t>
      </w:r>
    </w:p>
    <w:p w:rsidR="00E31A26" w:rsidRPr="00EE5275" w:rsidRDefault="00E31A26" w:rsidP="002D79A0">
      <w:pPr>
        <w:autoSpaceDE w:val="0"/>
        <w:autoSpaceDN w:val="0"/>
        <w:adjustRightInd w:val="0"/>
        <w:spacing w:line="360" w:lineRule="auto"/>
        <w:jc w:val="both"/>
        <w:rPr>
          <w:rFonts w:ascii="Times New Roman" w:hAnsi="Times New Roman" w:cs="Times New Roman"/>
          <w:lang w:val="en-ZW"/>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lang w:val="en-ZW"/>
        </w:rPr>
      </w:pPr>
      <w:r w:rsidRPr="00507778">
        <w:rPr>
          <w:rFonts w:ascii="Times New Roman" w:hAnsi="Times New Roman" w:cs="Times New Roman"/>
          <w:bCs/>
          <w:i/>
          <w:lang w:val="en-ZW"/>
        </w:rPr>
        <w:t xml:space="preserve"> Workers’ Health Surveillance</w:t>
      </w:r>
      <w:r w:rsidR="00421AE9">
        <w:rPr>
          <w:rFonts w:ascii="Times New Roman" w:hAnsi="Times New Roman" w:cs="Times New Roman"/>
          <w:bCs/>
          <w:i/>
          <w:lang w:val="en-ZW"/>
        </w:rPr>
        <w:t xml:space="preserve"> </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(40)</w:t>
      </w:r>
      <w:r w:rsidR="002F0525" w:rsidRPr="00EE5275">
        <w:rPr>
          <w:rFonts w:ascii="Times New Roman" w:hAnsi="Times New Roman" w:cs="Times New Roman"/>
          <w:lang w:val="en-ZW"/>
        </w:rPr>
        <w:t>1. Employers and licensees, in accordance with the rules established by the</w:t>
      </w:r>
      <w:r w:rsidR="002F0525" w:rsidRPr="00EE5275">
        <w:rPr>
          <w:rFonts w:ascii="Times New Roman" w:hAnsi="Times New Roman" w:cs="Times New Roman"/>
        </w:rPr>
        <w:t xml:space="preserve"> Authority</w:t>
      </w:r>
      <w:r w:rsidR="002F0525" w:rsidRPr="00EE5275">
        <w:rPr>
          <w:rFonts w:ascii="Times New Roman" w:hAnsi="Times New Roman" w:cs="Times New Roman"/>
          <w:lang w:val="en-ZW"/>
        </w:rPr>
        <w:t>, shall make arrangements for appropriate health</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surveillance based on the general principles of occupational health and designed to assess the</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initial fitness and continuing fitness of workers for their intended tasks.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2. If one or more workers are to be engaged in work in which they are or could be</w:t>
      </w:r>
    </w:p>
    <w:p w:rsidR="002F052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exposed</w:t>
      </w:r>
      <w:proofErr w:type="gramEnd"/>
      <w:r w:rsidRPr="00EE5275">
        <w:rPr>
          <w:rFonts w:ascii="Times New Roman" w:hAnsi="Times New Roman" w:cs="Times New Roman"/>
          <w:lang w:val="en-ZW"/>
        </w:rPr>
        <w:t xml:space="preserve"> to radiation from a source that is not under the control of their employer, the licensee</w:t>
      </w:r>
      <w:r w:rsidRPr="00EE5275">
        <w:rPr>
          <w:rFonts w:ascii="Times New Roman" w:hAnsi="Times New Roman" w:cs="Times New Roman"/>
        </w:rPr>
        <w:t xml:space="preserve"> </w:t>
      </w:r>
      <w:r w:rsidRPr="00EE5275">
        <w:rPr>
          <w:rFonts w:ascii="Times New Roman" w:hAnsi="Times New Roman" w:cs="Times New Roman"/>
          <w:lang w:val="en-ZW"/>
        </w:rPr>
        <w:t>responsible for the source shall, as a precondition for the engagement of such workers, make</w:t>
      </w:r>
      <w:r w:rsidRPr="00EE5275">
        <w:rPr>
          <w:rFonts w:ascii="Times New Roman" w:hAnsi="Times New Roman" w:cs="Times New Roman"/>
        </w:rPr>
        <w:t xml:space="preserve"> </w:t>
      </w:r>
      <w:r w:rsidRPr="00EE5275">
        <w:rPr>
          <w:rFonts w:ascii="Times New Roman" w:hAnsi="Times New Roman" w:cs="Times New Roman"/>
          <w:lang w:val="en-ZW"/>
        </w:rPr>
        <w:t>with the employer any special arrangements for workers’ health surveillance that are needed</w:t>
      </w:r>
      <w:r w:rsidRPr="00EE5275">
        <w:rPr>
          <w:rFonts w:ascii="Times New Roman" w:hAnsi="Times New Roman" w:cs="Times New Roman"/>
        </w:rPr>
        <w:t xml:space="preserve"> </w:t>
      </w:r>
      <w:r w:rsidRPr="00EE5275">
        <w:rPr>
          <w:rFonts w:ascii="Times New Roman" w:hAnsi="Times New Roman" w:cs="Times New Roman"/>
          <w:lang w:val="en-ZW"/>
        </w:rPr>
        <w:t>to comply with the rules established by the regulatory body or other relevant authority.</w:t>
      </w:r>
    </w:p>
    <w:p w:rsidR="00E31A26" w:rsidRPr="00EE5275" w:rsidRDefault="00E31A26" w:rsidP="002D79A0">
      <w:pPr>
        <w:autoSpaceDE w:val="0"/>
        <w:autoSpaceDN w:val="0"/>
        <w:adjustRightInd w:val="0"/>
        <w:spacing w:line="360" w:lineRule="auto"/>
        <w:jc w:val="both"/>
        <w:rPr>
          <w:rFonts w:ascii="Times New Roman" w:hAnsi="Times New Roman" w:cs="Times New Roman"/>
          <w:lang w:val="en-ZW"/>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lang w:val="en-ZW"/>
        </w:rPr>
      </w:pPr>
      <w:r w:rsidRPr="00507778">
        <w:rPr>
          <w:rFonts w:ascii="Times New Roman" w:hAnsi="Times New Roman" w:cs="Times New Roman"/>
          <w:bCs/>
          <w:i/>
          <w:lang w:val="en-ZW"/>
        </w:rPr>
        <w:t xml:space="preserve"> Information, Instructions and Training</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 xml:space="preserve">41. </w:t>
      </w:r>
      <w:r w:rsidR="002F0525" w:rsidRPr="00EE5275">
        <w:rPr>
          <w:rFonts w:ascii="Times New Roman" w:hAnsi="Times New Roman" w:cs="Times New Roman"/>
          <w:lang w:val="en-ZW"/>
        </w:rPr>
        <w:t>Employers, in cooperation with licensees:</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(a) Shall provide all workers with adequate information on health risks due to their</w:t>
      </w:r>
      <w:r w:rsidR="00AE30AB">
        <w:rPr>
          <w:rFonts w:ascii="Times New Roman" w:hAnsi="Times New Roman" w:cs="Times New Roman"/>
          <w:lang w:val="en-ZW"/>
        </w:rPr>
        <w:t xml:space="preserve"> </w:t>
      </w:r>
      <w:r w:rsidRPr="00EE5275">
        <w:rPr>
          <w:rFonts w:ascii="Times New Roman" w:hAnsi="Times New Roman" w:cs="Times New Roman"/>
          <w:lang w:val="en-ZW"/>
        </w:rPr>
        <w:t>occupational exposure in normal operation, anticipated operational occurrences and</w:t>
      </w:r>
      <w:r w:rsidR="00AE30AB">
        <w:rPr>
          <w:rFonts w:ascii="Times New Roman" w:hAnsi="Times New Roman" w:cs="Times New Roman"/>
          <w:lang w:val="en-ZW"/>
        </w:rPr>
        <w:t xml:space="preserve"> </w:t>
      </w:r>
      <w:r w:rsidRPr="00EE5275">
        <w:rPr>
          <w:rFonts w:ascii="Times New Roman" w:hAnsi="Times New Roman" w:cs="Times New Roman"/>
          <w:lang w:val="en-ZW"/>
        </w:rPr>
        <w:t>accident conditions, adequate instruction and training and periodic retraining in</w:t>
      </w:r>
      <w:r w:rsidR="00AE30AB">
        <w:rPr>
          <w:rFonts w:ascii="Times New Roman" w:hAnsi="Times New Roman" w:cs="Times New Roman"/>
          <w:lang w:val="en-ZW"/>
        </w:rPr>
        <w:t xml:space="preserve"> </w:t>
      </w:r>
      <w:r w:rsidRPr="00EE5275">
        <w:rPr>
          <w:rFonts w:ascii="Times New Roman" w:hAnsi="Times New Roman" w:cs="Times New Roman"/>
          <w:lang w:val="en-ZW"/>
        </w:rPr>
        <w:t>protection and safety, and adequate information on the significance of their actions for</w:t>
      </w:r>
      <w:r w:rsidRPr="00EE5275">
        <w:rPr>
          <w:rFonts w:ascii="Times New Roman" w:hAnsi="Times New Roman" w:cs="Times New Roman"/>
        </w:rPr>
        <w:t xml:space="preserve"> </w:t>
      </w:r>
      <w:r w:rsidRPr="00EE5275">
        <w:rPr>
          <w:rFonts w:ascii="Times New Roman" w:hAnsi="Times New Roman" w:cs="Times New Roman"/>
          <w:lang w:val="en-ZW"/>
        </w:rPr>
        <w:t>protection and safety;</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Shall provide those workers who could be involved in or affected by the response to an</w:t>
      </w:r>
      <w:r w:rsidRPr="00EE5275">
        <w:rPr>
          <w:rFonts w:ascii="Times New Roman" w:hAnsi="Times New Roman" w:cs="Times New Roman"/>
        </w:rPr>
        <w:t xml:space="preserve"> </w:t>
      </w:r>
      <w:r w:rsidRPr="00EE5275">
        <w:rPr>
          <w:rFonts w:ascii="Times New Roman" w:hAnsi="Times New Roman" w:cs="Times New Roman"/>
          <w:lang w:val="en-ZW"/>
        </w:rPr>
        <w:t>emergency with appropriate information, and adequate instruction and training and</w:t>
      </w:r>
      <w:r w:rsidRPr="00EE5275">
        <w:rPr>
          <w:rFonts w:ascii="Times New Roman" w:hAnsi="Times New Roman" w:cs="Times New Roman"/>
        </w:rPr>
        <w:t xml:space="preserve"> </w:t>
      </w:r>
      <w:r w:rsidRPr="00EE5275">
        <w:rPr>
          <w:rFonts w:ascii="Times New Roman" w:hAnsi="Times New Roman" w:cs="Times New Roman"/>
          <w:lang w:val="en-ZW"/>
        </w:rPr>
        <w:t>periodic retraining, for protection and safety;</w:t>
      </w:r>
    </w:p>
    <w:p w:rsidR="002F052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Shall maintain records of the training provided to individual workers.</w:t>
      </w:r>
    </w:p>
    <w:p w:rsidR="00E31A26" w:rsidRPr="00EE5275" w:rsidRDefault="00E31A26" w:rsidP="002D79A0">
      <w:pPr>
        <w:autoSpaceDE w:val="0"/>
        <w:autoSpaceDN w:val="0"/>
        <w:adjustRightInd w:val="0"/>
        <w:spacing w:line="360" w:lineRule="auto"/>
        <w:jc w:val="both"/>
        <w:rPr>
          <w:rFonts w:ascii="Times New Roman" w:hAnsi="Times New Roman" w:cs="Times New Roman"/>
          <w:lang w:val="en-ZW"/>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lang w:val="en-ZW"/>
        </w:rPr>
      </w:pPr>
      <w:r w:rsidRPr="00507778">
        <w:rPr>
          <w:rFonts w:ascii="Times New Roman" w:hAnsi="Times New Roman" w:cs="Times New Roman"/>
          <w:bCs/>
          <w:i/>
          <w:lang w:val="en-ZW"/>
        </w:rPr>
        <w:t>Conditions of Service</w:t>
      </w:r>
      <w:r w:rsidR="00421AE9">
        <w:rPr>
          <w:rFonts w:ascii="Times New Roman" w:hAnsi="Times New Roman" w:cs="Times New Roman"/>
          <w:bCs/>
          <w:i/>
          <w:lang w:val="en-ZW"/>
        </w:rPr>
        <w:t xml:space="preserve"> </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42(</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The conditions of service of workers shall be independent of whether they are or could</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be subject to occupational exposure. Special compensatory arrangements or preferential</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consideration with respect to salary, special insurance coverage, working hours, length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vacation, additional holidays or retirement benefits shall neither be granted nor be used as</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substitutes for measures for protection and safety in accordance with the requirements of</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these Regulations.</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Employers shall make all reasonable efforts to provide workers with suitable</w:t>
      </w:r>
    </w:p>
    <w:p w:rsidR="002F052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lastRenderedPageBreak/>
        <w:t>alternative</w:t>
      </w:r>
      <w:proofErr w:type="gramEnd"/>
      <w:r w:rsidRPr="00EE5275">
        <w:rPr>
          <w:rFonts w:ascii="Times New Roman" w:hAnsi="Times New Roman" w:cs="Times New Roman"/>
          <w:lang w:val="en-ZW"/>
        </w:rPr>
        <w:t xml:space="preserve"> employment in circumstances for which it has been determined, either by the</w:t>
      </w:r>
      <w:r w:rsidRPr="00EE5275">
        <w:rPr>
          <w:rFonts w:ascii="Times New Roman" w:hAnsi="Times New Roman" w:cs="Times New Roman"/>
        </w:rPr>
        <w:t xml:space="preserve"> </w:t>
      </w:r>
      <w:r w:rsidRPr="00EE5275">
        <w:rPr>
          <w:rFonts w:ascii="Times New Roman" w:hAnsi="Times New Roman" w:cs="Times New Roman"/>
          <w:lang w:val="en-ZW"/>
        </w:rPr>
        <w:t>regulatory body or in the framework of the programme for workers’ health surveillance in</w:t>
      </w:r>
      <w:r w:rsidRPr="00EE5275">
        <w:rPr>
          <w:rFonts w:ascii="Times New Roman" w:hAnsi="Times New Roman" w:cs="Times New Roman"/>
        </w:rPr>
        <w:t xml:space="preserve"> </w:t>
      </w:r>
      <w:r w:rsidRPr="00EE5275">
        <w:rPr>
          <w:rFonts w:ascii="Times New Roman" w:hAnsi="Times New Roman" w:cs="Times New Roman"/>
          <w:lang w:val="en-ZW"/>
        </w:rPr>
        <w:t>accordance with the requirements of these Regulations, that workers, for health reasons, may</w:t>
      </w:r>
      <w:r w:rsidRPr="00EE5275">
        <w:rPr>
          <w:rFonts w:ascii="Times New Roman" w:hAnsi="Times New Roman" w:cs="Times New Roman"/>
        </w:rPr>
        <w:t xml:space="preserve"> </w:t>
      </w:r>
      <w:r w:rsidRPr="00EE5275">
        <w:rPr>
          <w:rFonts w:ascii="Times New Roman" w:hAnsi="Times New Roman" w:cs="Times New Roman"/>
          <w:lang w:val="en-ZW"/>
        </w:rPr>
        <w:t>no longer continue in employment in which they are or could be subject to occupational</w:t>
      </w:r>
      <w:r w:rsidRPr="00EE5275">
        <w:rPr>
          <w:rFonts w:ascii="Times New Roman" w:hAnsi="Times New Roman" w:cs="Times New Roman"/>
        </w:rPr>
        <w:t xml:space="preserve"> </w:t>
      </w:r>
      <w:r w:rsidRPr="00EE5275">
        <w:rPr>
          <w:rFonts w:ascii="Times New Roman" w:hAnsi="Times New Roman" w:cs="Times New Roman"/>
          <w:lang w:val="en-ZW"/>
        </w:rPr>
        <w:t>exposure.</w:t>
      </w:r>
    </w:p>
    <w:p w:rsidR="00E31A26" w:rsidRPr="00EE5275" w:rsidRDefault="00E31A26" w:rsidP="002D79A0">
      <w:pPr>
        <w:autoSpaceDE w:val="0"/>
        <w:autoSpaceDN w:val="0"/>
        <w:adjustRightInd w:val="0"/>
        <w:spacing w:line="360" w:lineRule="auto"/>
        <w:jc w:val="both"/>
        <w:rPr>
          <w:rFonts w:ascii="Times New Roman" w:hAnsi="Times New Roman" w:cs="Times New Roman"/>
          <w:lang w:val="en-ZW"/>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lang w:val="en-ZW"/>
        </w:rPr>
      </w:pPr>
      <w:r w:rsidRPr="00507778">
        <w:rPr>
          <w:rFonts w:ascii="Times New Roman" w:hAnsi="Times New Roman" w:cs="Times New Roman"/>
          <w:bCs/>
          <w:i/>
          <w:lang w:val="en-ZW"/>
        </w:rPr>
        <w:t>Special Arrangements for female workers and for persons under 18 years of</w:t>
      </w:r>
      <w:r w:rsidRPr="00507778">
        <w:rPr>
          <w:rFonts w:ascii="Times New Roman" w:hAnsi="Times New Roman" w:cs="Times New Roman"/>
          <w:bCs/>
          <w:i/>
        </w:rPr>
        <w:t xml:space="preserve"> </w:t>
      </w:r>
      <w:r w:rsidRPr="00507778">
        <w:rPr>
          <w:rFonts w:ascii="Times New Roman" w:hAnsi="Times New Roman" w:cs="Times New Roman"/>
          <w:bCs/>
          <w:i/>
          <w:lang w:val="en-ZW"/>
        </w:rPr>
        <w:t>age undergoing training</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43(</w:t>
      </w:r>
      <w:r w:rsidR="002F0525" w:rsidRPr="00EE5275">
        <w:rPr>
          <w:rFonts w:ascii="Times New Roman" w:hAnsi="Times New Roman" w:cs="Times New Roman"/>
          <w:lang w:val="en-ZW"/>
        </w:rPr>
        <w:t>1</w:t>
      </w:r>
      <w:r>
        <w:rPr>
          <w:rFonts w:ascii="Times New Roman" w:hAnsi="Times New Roman" w:cs="Times New Roman"/>
          <w:lang w:val="en-ZW"/>
        </w:rPr>
        <w:t>)</w:t>
      </w:r>
      <w:r w:rsidR="002F0525" w:rsidRPr="00EE5275">
        <w:rPr>
          <w:rFonts w:ascii="Times New Roman" w:hAnsi="Times New Roman" w:cs="Times New Roman"/>
          <w:lang w:val="en-ZW"/>
        </w:rPr>
        <w:t>. Employers, in cooperation with licensees, shall provide female workers who are liable</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to enter controlled areas or supervised areas or who may undertake emergency duties with</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appropriate information on:</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 xml:space="preserve">(a) The risk to the embryo or </w:t>
      </w:r>
      <w:proofErr w:type="spellStart"/>
      <w:r w:rsidRPr="00EE5275">
        <w:rPr>
          <w:rFonts w:ascii="Times New Roman" w:hAnsi="Times New Roman" w:cs="Times New Roman"/>
          <w:lang w:val="en-ZW"/>
        </w:rPr>
        <w:t>fetus</w:t>
      </w:r>
      <w:proofErr w:type="spellEnd"/>
      <w:r w:rsidRPr="00EE5275">
        <w:rPr>
          <w:rFonts w:ascii="Times New Roman" w:hAnsi="Times New Roman" w:cs="Times New Roman"/>
          <w:lang w:val="en-ZW"/>
        </w:rPr>
        <w:t xml:space="preserve"> due to exposure of a pregnant woman;</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(b) The importance for a female worker of notifying her employer as soon as possible if</w:t>
      </w:r>
      <w:r w:rsidRPr="00EE5275">
        <w:rPr>
          <w:rFonts w:ascii="Times New Roman" w:hAnsi="Times New Roman" w:cs="Times New Roman"/>
        </w:rPr>
        <w:t xml:space="preserve"> </w:t>
      </w:r>
      <w:r w:rsidRPr="00EE5275">
        <w:rPr>
          <w:rFonts w:ascii="Times New Roman" w:hAnsi="Times New Roman" w:cs="Times New Roman"/>
          <w:lang w:val="en-ZW"/>
        </w:rPr>
        <w:t>she suspects that she is pregnant or if she is breast-feeding;</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r w:rsidRPr="00EE5275">
        <w:rPr>
          <w:rFonts w:ascii="Times New Roman" w:hAnsi="Times New Roman" w:cs="Times New Roman"/>
          <w:lang w:val="en-ZW"/>
        </w:rPr>
        <w:t>(c) The risk of health effects for a breast-fed infant due to ingestion of radioactive</w:t>
      </w:r>
    </w:p>
    <w:p w:rsidR="002F0525" w:rsidRPr="00EE5275" w:rsidRDefault="002F0525" w:rsidP="002D79A0">
      <w:pPr>
        <w:autoSpaceDE w:val="0"/>
        <w:autoSpaceDN w:val="0"/>
        <w:adjustRightInd w:val="0"/>
        <w:spacing w:line="360" w:lineRule="auto"/>
        <w:jc w:val="both"/>
        <w:rPr>
          <w:rFonts w:ascii="Times New Roman" w:hAnsi="Times New Roman" w:cs="Times New Roman"/>
          <w:lang w:val="en-ZW"/>
        </w:rPr>
      </w:pPr>
      <w:proofErr w:type="gramStart"/>
      <w:r w:rsidRPr="00EE5275">
        <w:rPr>
          <w:rFonts w:ascii="Times New Roman" w:hAnsi="Times New Roman" w:cs="Times New Roman"/>
          <w:lang w:val="en-ZW"/>
        </w:rPr>
        <w:t>substances</w:t>
      </w:r>
      <w:proofErr w:type="gramEnd"/>
      <w:r w:rsidRPr="00EE5275">
        <w:rPr>
          <w:rFonts w:ascii="Times New Roman" w:hAnsi="Times New Roman" w:cs="Times New Roman"/>
          <w:lang w:val="en-ZW"/>
        </w:rPr>
        <w:t>.</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2</w:t>
      </w:r>
      <w:r>
        <w:rPr>
          <w:rFonts w:ascii="Times New Roman" w:hAnsi="Times New Roman" w:cs="Times New Roman"/>
          <w:lang w:val="en-ZW"/>
        </w:rPr>
        <w:t>)</w:t>
      </w:r>
      <w:r w:rsidR="002F0525" w:rsidRPr="00EE5275">
        <w:rPr>
          <w:rFonts w:ascii="Times New Roman" w:hAnsi="Times New Roman" w:cs="Times New Roman"/>
          <w:lang w:val="en-ZW"/>
        </w:rPr>
        <w:t>. Notification of the employer by a female worker if she suspects that she is pregnant or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if she is breast-feeding shall not be considered a reason to exclude a female worker from</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work. The employer of a female worker, who has been notified of her suspected pregnancy or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that she is breast-feeding, shall adapt the working conditions in respect of occupational</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 xml:space="preserve">exposure so as to ensure that the embryo or </w:t>
      </w:r>
      <w:proofErr w:type="spellStart"/>
      <w:r w:rsidR="002F0525" w:rsidRPr="00EE5275">
        <w:rPr>
          <w:rFonts w:ascii="Times New Roman" w:hAnsi="Times New Roman" w:cs="Times New Roman"/>
          <w:lang w:val="en-ZW"/>
        </w:rPr>
        <w:t>fetus</w:t>
      </w:r>
      <w:proofErr w:type="spellEnd"/>
      <w:r w:rsidR="002F0525" w:rsidRPr="00EE5275">
        <w:rPr>
          <w:rFonts w:ascii="Times New Roman" w:hAnsi="Times New Roman" w:cs="Times New Roman"/>
          <w:lang w:val="en-ZW"/>
        </w:rPr>
        <w:t xml:space="preserve"> or the infant is afforded the same broad</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level of protection as is required for members of the public.</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3</w:t>
      </w:r>
      <w:r>
        <w:rPr>
          <w:rFonts w:ascii="Times New Roman" w:hAnsi="Times New Roman" w:cs="Times New Roman"/>
          <w:lang w:val="en-ZW"/>
        </w:rPr>
        <w:t>)</w:t>
      </w:r>
      <w:r w:rsidR="002F0525" w:rsidRPr="00EE5275">
        <w:rPr>
          <w:rFonts w:ascii="Times New Roman" w:hAnsi="Times New Roman" w:cs="Times New Roman"/>
          <w:lang w:val="en-ZW"/>
        </w:rPr>
        <w:t>. Employers and licensees shall ensure that no person under the age of 16 years is or</w:t>
      </w:r>
      <w:r w:rsidR="002F0525" w:rsidRPr="00EE5275">
        <w:rPr>
          <w:rFonts w:ascii="Times New Roman" w:hAnsi="Times New Roman" w:cs="Times New Roman"/>
        </w:rPr>
        <w:t xml:space="preserve"> </w:t>
      </w:r>
      <w:r w:rsidR="002F0525" w:rsidRPr="00EE5275">
        <w:rPr>
          <w:rFonts w:ascii="Times New Roman" w:hAnsi="Times New Roman" w:cs="Times New Roman"/>
          <w:lang w:val="en-ZW"/>
        </w:rPr>
        <w:t>could be subject to occupational exposure.</w:t>
      </w:r>
    </w:p>
    <w:p w:rsidR="002F0525" w:rsidRPr="00EE5275" w:rsidRDefault="00E31A26" w:rsidP="002D79A0">
      <w:pPr>
        <w:autoSpaceDE w:val="0"/>
        <w:autoSpaceDN w:val="0"/>
        <w:adjustRightInd w:val="0"/>
        <w:spacing w:line="360" w:lineRule="auto"/>
        <w:jc w:val="both"/>
        <w:rPr>
          <w:rFonts w:ascii="Times New Roman" w:hAnsi="Times New Roman" w:cs="Times New Roman"/>
          <w:lang w:val="en-ZW"/>
        </w:rPr>
      </w:pPr>
      <w:r>
        <w:rPr>
          <w:rFonts w:ascii="Times New Roman" w:hAnsi="Times New Roman" w:cs="Times New Roman"/>
          <w:lang w:val="en-ZW"/>
        </w:rPr>
        <w:t>(</w:t>
      </w:r>
      <w:r w:rsidR="002F0525" w:rsidRPr="00EE5275">
        <w:rPr>
          <w:rFonts w:ascii="Times New Roman" w:hAnsi="Times New Roman" w:cs="Times New Roman"/>
          <w:lang w:val="en-ZW"/>
        </w:rPr>
        <w:t>4</w:t>
      </w:r>
      <w:r>
        <w:rPr>
          <w:rFonts w:ascii="Times New Roman" w:hAnsi="Times New Roman" w:cs="Times New Roman"/>
          <w:lang w:val="en-ZW"/>
        </w:rPr>
        <w:t>)</w:t>
      </w:r>
      <w:r w:rsidR="002F0525" w:rsidRPr="00EE5275">
        <w:rPr>
          <w:rFonts w:ascii="Times New Roman" w:hAnsi="Times New Roman" w:cs="Times New Roman"/>
          <w:lang w:val="en-ZW"/>
        </w:rPr>
        <w:t>. Employers and licensees shall ensure that persons under the age of 18 years are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lang w:val="en-ZW"/>
        </w:rPr>
        <w:t>allowed</w:t>
      </w:r>
      <w:proofErr w:type="gramEnd"/>
      <w:r w:rsidRPr="00EE5275">
        <w:rPr>
          <w:rFonts w:ascii="Times New Roman" w:hAnsi="Times New Roman" w:cs="Times New Roman"/>
          <w:lang w:val="en-ZW"/>
        </w:rPr>
        <w:t xml:space="preserve"> access to a controlled area only under supervision and only for the purpose of</w:t>
      </w:r>
      <w:r w:rsidRPr="00EE5275">
        <w:rPr>
          <w:rFonts w:ascii="Times New Roman" w:hAnsi="Times New Roman" w:cs="Times New Roman"/>
        </w:rPr>
        <w:t xml:space="preserve"> </w:t>
      </w:r>
      <w:r w:rsidRPr="00EE5275">
        <w:rPr>
          <w:rFonts w:ascii="Times New Roman" w:hAnsi="Times New Roman" w:cs="Times New Roman"/>
          <w:lang w:val="en-ZW"/>
        </w:rPr>
        <w:t>training for employment in which they are or could be subject to occupational exposure or for</w:t>
      </w:r>
      <w:r w:rsidRPr="00EE5275">
        <w:rPr>
          <w:rFonts w:ascii="Times New Roman" w:hAnsi="Times New Roman" w:cs="Times New Roman"/>
        </w:rPr>
        <w:t xml:space="preserve"> </w:t>
      </w:r>
      <w:r w:rsidRPr="00EE5275">
        <w:rPr>
          <w:rFonts w:ascii="Times New Roman" w:hAnsi="Times New Roman" w:cs="Times New Roman"/>
          <w:lang w:val="en-ZW"/>
        </w:rPr>
        <w:t>the purpose of studies in which sources are used</w:t>
      </w:r>
    </w:p>
    <w:p w:rsidR="00AE30AB" w:rsidRDefault="00AE30AB"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A21F2D" w:rsidRDefault="00A21F2D" w:rsidP="002D79A0">
      <w:pPr>
        <w:spacing w:line="360" w:lineRule="auto"/>
        <w:jc w:val="both"/>
        <w:rPr>
          <w:rFonts w:ascii="Times New Roman" w:hAnsi="Times New Roman" w:cs="Times New Roman"/>
        </w:rPr>
      </w:pPr>
    </w:p>
    <w:p w:rsidR="002F0525" w:rsidRPr="00EE5275" w:rsidRDefault="002F0525" w:rsidP="002D79A0">
      <w:pPr>
        <w:spacing w:line="360" w:lineRule="auto"/>
        <w:jc w:val="both"/>
        <w:rPr>
          <w:rFonts w:ascii="Times New Roman" w:hAnsi="Times New Roman" w:cs="Times New Roman"/>
        </w:rPr>
      </w:pPr>
      <w:r w:rsidRPr="00EE5275">
        <w:rPr>
          <w:rFonts w:ascii="Times New Roman" w:hAnsi="Times New Roman" w:cs="Times New Roman"/>
        </w:rPr>
        <w:t>PART</w:t>
      </w:r>
      <w:r w:rsidR="00AE30AB">
        <w:rPr>
          <w:rFonts w:ascii="Times New Roman" w:hAnsi="Times New Roman" w:cs="Times New Roman"/>
        </w:rPr>
        <w:t xml:space="preserve"> 7</w:t>
      </w:r>
      <w:proofErr w:type="gramStart"/>
      <w:r w:rsidR="00AE30AB">
        <w:rPr>
          <w:rFonts w:ascii="Times New Roman" w:hAnsi="Times New Roman" w:cs="Times New Roman"/>
        </w:rPr>
        <w:t>:</w:t>
      </w:r>
      <w:r w:rsidRPr="00EE5275">
        <w:rPr>
          <w:rFonts w:ascii="Times New Roman" w:hAnsi="Times New Roman" w:cs="Times New Roman"/>
        </w:rPr>
        <w:t>MEDICAL</w:t>
      </w:r>
      <w:proofErr w:type="gramEnd"/>
      <w:r w:rsidRPr="00EE5275">
        <w:rPr>
          <w:rFonts w:ascii="Times New Roman" w:hAnsi="Times New Roman" w:cs="Times New Roman"/>
        </w:rPr>
        <w:t xml:space="preserve"> EXPOSURE CONTROL</w:t>
      </w:r>
    </w:p>
    <w:p w:rsidR="002F0525" w:rsidRPr="00507778" w:rsidRDefault="002F0525" w:rsidP="002D79A0">
      <w:pPr>
        <w:spacing w:line="360" w:lineRule="auto"/>
        <w:jc w:val="both"/>
        <w:rPr>
          <w:rFonts w:ascii="Times New Roman" w:hAnsi="Times New Roman" w:cs="Times New Roman"/>
          <w:i/>
        </w:rPr>
      </w:pPr>
      <w:r w:rsidRPr="00507778">
        <w:rPr>
          <w:rFonts w:ascii="Times New Roman" w:hAnsi="Times New Roman" w:cs="Times New Roman"/>
          <w:i/>
        </w:rPr>
        <w:t xml:space="preserve"> General Responsibilities</w:t>
      </w:r>
      <w:r w:rsidR="00421AE9">
        <w:rPr>
          <w:rFonts w:ascii="Times New Roman" w:hAnsi="Times New Roman" w:cs="Times New Roman"/>
          <w:i/>
        </w:rPr>
        <w:t xml:space="preserve"> </w:t>
      </w:r>
    </w:p>
    <w:p w:rsidR="002F0525" w:rsidRPr="00EE5275" w:rsidRDefault="00E31A26" w:rsidP="002D79A0">
      <w:pPr>
        <w:spacing w:line="360" w:lineRule="auto"/>
        <w:jc w:val="both"/>
        <w:rPr>
          <w:rFonts w:ascii="Times New Roman" w:hAnsi="Times New Roman" w:cs="Times New Roman"/>
        </w:rPr>
      </w:pPr>
      <w:r>
        <w:rPr>
          <w:rFonts w:ascii="Times New Roman" w:hAnsi="Times New Roman" w:cs="Times New Roman"/>
        </w:rPr>
        <w:t>44</w:t>
      </w:r>
      <w:r w:rsidR="002F0525" w:rsidRPr="00EE5275">
        <w:rPr>
          <w:rFonts w:ascii="Times New Roman" w:hAnsi="Times New Roman" w:cs="Times New Roman"/>
        </w:rPr>
        <w:t xml:space="preserve">. (1) </w:t>
      </w:r>
      <w:proofErr w:type="gramStart"/>
      <w:r w:rsidR="002F0525" w:rsidRPr="00EE5275">
        <w:rPr>
          <w:rFonts w:ascii="Times New Roman" w:hAnsi="Times New Roman" w:cs="Times New Roman"/>
        </w:rPr>
        <w:t>Unless</w:t>
      </w:r>
      <w:proofErr w:type="gramEnd"/>
      <w:r w:rsidR="002F0525" w:rsidRPr="00EE5275">
        <w:rPr>
          <w:rFonts w:ascii="Times New Roman" w:hAnsi="Times New Roman" w:cs="Times New Roman"/>
        </w:rPr>
        <w:t xml:space="preserve"> administered by a medical practitioner, the delivery of diagnostic or therapeutic services and machines is prohibited.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(2) Licensees shall ensure that no patient, whether symptomatic or asymptomatic,</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undergoes</w:t>
      </w:r>
      <w:proofErr w:type="gramEnd"/>
      <w:r w:rsidRPr="00EE5275">
        <w:rPr>
          <w:rFonts w:ascii="Times New Roman" w:hAnsi="Times New Roman" w:cs="Times New Roman"/>
        </w:rPr>
        <w:t xml:space="preserve"> a medical exposure unless: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(a) It is a radiological procedure that has been requested by a referring medical practitioner and information on the clinical context has been provided, or it is part of an approved health screening </w:t>
      </w:r>
      <w:proofErr w:type="spellStart"/>
      <w:r w:rsidRPr="00EE5275">
        <w:rPr>
          <w:rFonts w:ascii="Times New Roman" w:hAnsi="Times New Roman" w:cs="Times New Roman"/>
        </w:rPr>
        <w:t>programme</w:t>
      </w:r>
      <w:proofErr w:type="spell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The medical exposure has been justified by means of consultation between the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radiological</w:t>
      </w:r>
      <w:proofErr w:type="gramEnd"/>
      <w:r w:rsidRPr="00EE5275">
        <w:rPr>
          <w:rFonts w:ascii="Times New Roman" w:hAnsi="Times New Roman" w:cs="Times New Roman"/>
        </w:rPr>
        <w:t xml:space="preserve"> medical practitioner and the referring medical practitioner, as appropriate, or it is part of an approved health screening </w:t>
      </w:r>
      <w:proofErr w:type="spellStart"/>
      <w:r w:rsidRPr="00EE5275">
        <w:rPr>
          <w:rFonts w:ascii="Times New Roman" w:hAnsi="Times New Roman" w:cs="Times New Roman"/>
        </w:rPr>
        <w:t>programme</w:t>
      </w:r>
      <w:proofErr w:type="spell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(c) A radiological medical practitioner has assumed responsibility for protection and safety in the planning and delivery of the medical exposure as specified in para. </w:t>
      </w:r>
      <w:r w:rsidRPr="00E45350">
        <w:rPr>
          <w:rFonts w:ascii="Times New Roman" w:hAnsi="Times New Roman" w:cs="Times New Roman"/>
        </w:rPr>
        <w:t>4(a) of this Article;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The patient or the patient’s legal authorized representative has been informed, as appropriate, of the expected diagnostic or therapeutic benefits of the radiological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procedure</w:t>
      </w:r>
      <w:proofErr w:type="gramEnd"/>
      <w:r w:rsidRPr="00EE5275">
        <w:rPr>
          <w:rFonts w:ascii="Times New Roman" w:hAnsi="Times New Roman" w:cs="Times New Roman"/>
        </w:rPr>
        <w:t xml:space="preserve"> as well as the radiation risks.</w:t>
      </w:r>
    </w:p>
    <w:p w:rsidR="002F0525" w:rsidRPr="00EE5275" w:rsidRDefault="00E31A2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shall ensure that no individual incurs a medical exposure as part of a</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spellStart"/>
      <w:proofErr w:type="gramStart"/>
      <w:r w:rsidRPr="00EE5275">
        <w:rPr>
          <w:rFonts w:ascii="Times New Roman" w:hAnsi="Times New Roman" w:cs="Times New Roman"/>
        </w:rPr>
        <w:t>programme</w:t>
      </w:r>
      <w:proofErr w:type="spellEnd"/>
      <w:proofErr w:type="gramEnd"/>
      <w:r w:rsidRPr="00EE5275">
        <w:rPr>
          <w:rFonts w:ascii="Times New Roman" w:hAnsi="Times New Roman" w:cs="Times New Roman"/>
        </w:rPr>
        <w:t xml:space="preserve"> of biomedical research unless the exposure has been approved by an ethics committee (or other institutional body that has been assigned functions similar to those of an ethics committee by the relevant authority) as required in para. </w:t>
      </w:r>
      <w:r w:rsidRPr="00E45350">
        <w:rPr>
          <w:rFonts w:ascii="Times New Roman" w:hAnsi="Times New Roman" w:cs="Times New Roman"/>
        </w:rPr>
        <w:t>5</w:t>
      </w:r>
      <w:r w:rsidRPr="00EE5275">
        <w:rPr>
          <w:rFonts w:ascii="Times New Roman" w:hAnsi="Times New Roman" w:cs="Times New Roman"/>
        </w:rPr>
        <w:t xml:space="preserve"> of this Article and a radiological medical practitioner has assumed responsibility as specified </w:t>
      </w:r>
      <w:r w:rsidRPr="00EE5275">
        <w:rPr>
          <w:rFonts w:ascii="Times New Roman" w:hAnsi="Times New Roman" w:cs="Times New Roman"/>
        </w:rPr>
        <w:lastRenderedPageBreak/>
        <w:t xml:space="preserve">in </w:t>
      </w:r>
      <w:r w:rsidRPr="00E45350">
        <w:rPr>
          <w:rFonts w:ascii="Times New Roman" w:hAnsi="Times New Roman" w:cs="Times New Roman"/>
        </w:rPr>
        <w:t>para. 4(a)</w:t>
      </w:r>
      <w:r w:rsidRPr="00EE5275">
        <w:rPr>
          <w:rFonts w:ascii="Times New Roman" w:hAnsi="Times New Roman" w:cs="Times New Roman"/>
        </w:rPr>
        <w:t xml:space="preserve"> of this Article. Licensees shall ensure that the requirements are met for the optimization of protection and safety for persons subject to exposure as part of a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of biomedical research.</w:t>
      </w:r>
    </w:p>
    <w:p w:rsidR="002F0525" w:rsidRPr="00EE5275" w:rsidRDefault="00E31A2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xml:space="preserve">. Licensees shall ensure that no individual incurs a medical exposure as a </w:t>
      </w:r>
      <w:proofErr w:type="spellStart"/>
      <w:r w:rsidR="002F0525" w:rsidRPr="00EE5275">
        <w:rPr>
          <w:rFonts w:ascii="Times New Roman" w:hAnsi="Times New Roman" w:cs="Times New Roman"/>
        </w:rPr>
        <w:t>carer</w:t>
      </w:r>
      <w:proofErr w:type="spellEnd"/>
      <w:r w:rsidR="002F0525" w:rsidRPr="00EE5275">
        <w:rPr>
          <w:rFonts w:ascii="Times New Roman" w:hAnsi="Times New Roman" w:cs="Times New Roman"/>
        </w:rPr>
        <w:t xml:space="preserve"> or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comforter unless he or she has received, and has indicated an understanding of, relevant information on radiation protection and information on the radiation risks prior to providing care and comfort to an individual undergoing a radiological procedure. Licensees shall ensure that the requirements specified in Article 54(1) are fulfilled for the optimization of protection and safety for any radiological procedure in which an individual acts as a </w:t>
      </w:r>
      <w:proofErr w:type="spellStart"/>
      <w:r w:rsidRPr="00EE5275">
        <w:rPr>
          <w:rFonts w:ascii="Times New Roman" w:hAnsi="Times New Roman" w:cs="Times New Roman"/>
        </w:rPr>
        <w:t>carer</w:t>
      </w:r>
      <w:proofErr w:type="spellEnd"/>
      <w:r w:rsidRPr="00EE5275">
        <w:rPr>
          <w:rFonts w:ascii="Times New Roman" w:hAnsi="Times New Roman" w:cs="Times New Roman"/>
        </w:rPr>
        <w:t xml:space="preserve"> or comforter.</w:t>
      </w:r>
    </w:p>
    <w:p w:rsidR="002F0525" w:rsidRPr="00EE5275" w:rsidRDefault="00E31A2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4</w:t>
      </w:r>
      <w:r>
        <w:rPr>
          <w:rFonts w:ascii="Times New Roman" w:hAnsi="Times New Roman" w:cs="Times New Roman"/>
        </w:rPr>
        <w:t>)</w:t>
      </w:r>
      <w:r w:rsidR="002F0525" w:rsidRPr="00EE5275">
        <w:rPr>
          <w:rFonts w:ascii="Times New Roman" w:hAnsi="Times New Roman" w:cs="Times New Roman"/>
        </w:rPr>
        <w:t>. Licensees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The radiological medical practitioner performing or overseeing the radiological</w:t>
      </w:r>
      <w:r w:rsidR="00AE30AB">
        <w:rPr>
          <w:rFonts w:ascii="Times New Roman" w:hAnsi="Times New Roman" w:cs="Times New Roman"/>
        </w:rPr>
        <w:t xml:space="preserve"> </w:t>
      </w:r>
      <w:r w:rsidRPr="00EE5275">
        <w:rPr>
          <w:rFonts w:ascii="Times New Roman" w:hAnsi="Times New Roman" w:cs="Times New Roman"/>
        </w:rPr>
        <w:t>procedure has assumed responsibility for ensuring overall protection and safety for</w:t>
      </w:r>
      <w:r w:rsidR="00AE30AB">
        <w:rPr>
          <w:rFonts w:ascii="Times New Roman" w:hAnsi="Times New Roman" w:cs="Times New Roman"/>
        </w:rPr>
        <w:t xml:space="preserve"> </w:t>
      </w:r>
      <w:r w:rsidRPr="00EE5275">
        <w:rPr>
          <w:rFonts w:ascii="Times New Roman" w:hAnsi="Times New Roman" w:cs="Times New Roman"/>
        </w:rPr>
        <w:t xml:space="preserve">patients in the planning and delivery of the medical exposure, including the justification of the radiological procedure as required in </w:t>
      </w:r>
      <w:r w:rsidR="00E45350" w:rsidRPr="00E45350">
        <w:rPr>
          <w:rFonts w:ascii="Times New Roman" w:hAnsi="Times New Roman" w:cs="Times New Roman"/>
        </w:rPr>
        <w:t>Article 45</w:t>
      </w:r>
      <w:r w:rsidRPr="00EE5275">
        <w:rPr>
          <w:rFonts w:ascii="Times New Roman" w:hAnsi="Times New Roman" w:cs="Times New Roman"/>
        </w:rPr>
        <w:t xml:space="preserve"> and the optimization of protection and safety, in cooperation with the medical physicist and the medical radiation technologist;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Radiological medical practitioners, medical physicists, medical radiation technologists and other health professionals with specific duties in relation to protection and safety for patients in a given radiological procedure are specialized in the appropriate area;</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Sufficient medical personnel and paramedical personnel are available as specified by the health authority;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Medical personnel and paramedical personnel are specialized in the appropriate area and meet the respective requirements for education, training and competence in radiation protection (</w:t>
      </w:r>
      <w:r w:rsidRPr="00EE5275">
        <w:rPr>
          <w:rFonts w:ascii="Times New Roman" w:hAnsi="Times New Roman" w:cs="Times New Roman"/>
          <w:i/>
          <w:iCs/>
        </w:rPr>
        <w:t>as specified by the Authority</w:t>
      </w:r>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(e) The names of all medical and paramedical personnel are named in a list maintained </w:t>
      </w:r>
      <w:proofErr w:type="spellStart"/>
      <w:r w:rsidRPr="00EE5275">
        <w:rPr>
          <w:rFonts w:ascii="Times New Roman" w:hAnsi="Times New Roman" w:cs="Times New Roman"/>
        </w:rPr>
        <w:t>upto</w:t>
      </w:r>
      <w:proofErr w:type="spellEnd"/>
      <w:r w:rsidRPr="00EE5275">
        <w:rPr>
          <w:rFonts w:ascii="Times New Roman" w:hAnsi="Times New Roman" w:cs="Times New Roman"/>
        </w:rPr>
        <w:t>-date;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 For therapeutic radiological procedures, the requirements of these Regulations for</w:t>
      </w:r>
    </w:p>
    <w:p w:rsidR="002F0525" w:rsidRPr="001B1A5C"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calibration</w:t>
      </w:r>
      <w:proofErr w:type="gramEnd"/>
      <w:r w:rsidRPr="00EE5275">
        <w:rPr>
          <w:rFonts w:ascii="Times New Roman" w:hAnsi="Times New Roman" w:cs="Times New Roman"/>
        </w:rPr>
        <w:t xml:space="preserve">, dosimetry and quality assurance, including the acceptance and commissioning of medical radiological equipment, as specified in </w:t>
      </w:r>
      <w:r w:rsidR="001B1A5C" w:rsidRPr="001B1A5C">
        <w:rPr>
          <w:rFonts w:ascii="Times New Roman" w:hAnsi="Times New Roman" w:cs="Times New Roman"/>
        </w:rPr>
        <w:t>Articles 47, 48</w:t>
      </w:r>
      <w:r w:rsidRPr="001B1A5C">
        <w:rPr>
          <w:rFonts w:ascii="Times New Roman" w:hAnsi="Times New Roman" w:cs="Times New Roman"/>
        </w:rPr>
        <w:t>(c),</w:t>
      </w:r>
    </w:p>
    <w:p w:rsidR="002F0525" w:rsidRPr="00EE5275" w:rsidRDefault="001B1A5C" w:rsidP="002D79A0">
      <w:pPr>
        <w:autoSpaceDE w:val="0"/>
        <w:autoSpaceDN w:val="0"/>
        <w:adjustRightInd w:val="0"/>
        <w:spacing w:line="360" w:lineRule="auto"/>
        <w:jc w:val="both"/>
        <w:rPr>
          <w:rFonts w:ascii="Times New Roman" w:hAnsi="Times New Roman" w:cs="Times New Roman"/>
        </w:rPr>
      </w:pPr>
      <w:r w:rsidRPr="001B1A5C">
        <w:rPr>
          <w:rFonts w:ascii="Times New Roman" w:hAnsi="Times New Roman" w:cs="Times New Roman"/>
        </w:rPr>
        <w:t>50(1) and 49</w:t>
      </w:r>
      <w:r w:rsidR="002F0525" w:rsidRPr="001B1A5C">
        <w:rPr>
          <w:rFonts w:ascii="Times New Roman" w:hAnsi="Times New Roman" w:cs="Times New Roman"/>
        </w:rPr>
        <w:t>(2),</w:t>
      </w:r>
      <w:r w:rsidR="002F0525" w:rsidRPr="00EE5275">
        <w:rPr>
          <w:rFonts w:ascii="Times New Roman" w:hAnsi="Times New Roman" w:cs="Times New Roman"/>
        </w:rPr>
        <w:t xml:space="preserve"> are conducted by or under the supervision of a medical physicist;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(g) For diagnostic radiological procedures and image guided interventional procedures, the requirements of these Standards for medical imaging, calibration, </w:t>
      </w:r>
      <w:r w:rsidRPr="00EE5275">
        <w:rPr>
          <w:rFonts w:ascii="Times New Roman" w:hAnsi="Times New Roman" w:cs="Times New Roman"/>
        </w:rPr>
        <w:lastRenderedPageBreak/>
        <w:t xml:space="preserve">dosimetry and quality assurance, including the acceptance and commissioning of medical radiological equipment, as specified in </w:t>
      </w:r>
      <w:r w:rsidR="001B1A5C" w:rsidRPr="001B1A5C">
        <w:rPr>
          <w:rFonts w:ascii="Times New Roman" w:hAnsi="Times New Roman" w:cs="Times New Roman"/>
        </w:rPr>
        <w:t>Articles 47, 48(a), 48(b), 49</w:t>
      </w:r>
      <w:r w:rsidRPr="001B1A5C">
        <w:rPr>
          <w:rFonts w:ascii="Times New Roman" w:hAnsi="Times New Roman" w:cs="Times New Roman"/>
        </w:rPr>
        <w:t>, 5</w:t>
      </w:r>
      <w:r w:rsidR="001B1A5C" w:rsidRPr="001B1A5C">
        <w:rPr>
          <w:rFonts w:ascii="Times New Roman" w:hAnsi="Times New Roman" w:cs="Times New Roman"/>
        </w:rPr>
        <w:t>0</w:t>
      </w:r>
      <w:r w:rsidRPr="001B1A5C">
        <w:rPr>
          <w:rFonts w:ascii="Times New Roman" w:hAnsi="Times New Roman" w:cs="Times New Roman"/>
        </w:rPr>
        <w:t>(1) and 5</w:t>
      </w:r>
      <w:r w:rsidR="001B1A5C" w:rsidRPr="001B1A5C">
        <w:rPr>
          <w:rFonts w:ascii="Times New Roman" w:hAnsi="Times New Roman" w:cs="Times New Roman"/>
        </w:rPr>
        <w:t>0</w:t>
      </w:r>
      <w:r w:rsidRPr="001B1A5C">
        <w:rPr>
          <w:rFonts w:ascii="Times New Roman" w:hAnsi="Times New Roman" w:cs="Times New Roman"/>
        </w:rPr>
        <w:t>(2),</w:t>
      </w:r>
      <w:r w:rsidRPr="00EE5275">
        <w:rPr>
          <w:rFonts w:ascii="Times New Roman" w:hAnsi="Times New Roman" w:cs="Times New Roman"/>
        </w:rPr>
        <w:t xml:space="preserve"> are fulfilled by or under the oversight of or with the documented advice of a medical physicist, whose degree of involvement is determined by the complexity of the radiological procedures and the associated radiation risks;</w:t>
      </w:r>
    </w:p>
    <w:p w:rsidR="002F0525" w:rsidRPr="00EE5275" w:rsidRDefault="002F0525" w:rsidP="002D79A0">
      <w:pPr>
        <w:spacing w:line="360" w:lineRule="auto"/>
        <w:jc w:val="both"/>
        <w:rPr>
          <w:rFonts w:ascii="Times New Roman" w:hAnsi="Times New Roman" w:cs="Times New Roman"/>
        </w:rPr>
      </w:pPr>
      <w:r w:rsidRPr="00EE5275">
        <w:rPr>
          <w:rFonts w:ascii="Times New Roman" w:hAnsi="Times New Roman" w:cs="Times New Roman"/>
        </w:rPr>
        <w:t>(h) Any delegation of responsibilities by a principal party is documented</w:t>
      </w:r>
    </w:p>
    <w:p w:rsidR="002F0525" w:rsidRPr="00EE5275" w:rsidRDefault="002F0525" w:rsidP="002D79A0">
      <w:pPr>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Justification of Medical Exposure</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45(</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Medical exposures shall be justified by weighing the diagnostic or therapeutic benefits that they are expected to yield against the radiation detriment that they might cause, with account taken of the benefits and the risks of available alternative techniques that do not involve medical exposure.</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The justification of medical exposure for an individual patient shall be carried out by means of consultation between the radiological medical practitioner and the referring medical practitioner, as appropriate, with account taken, in particular for patients who are pregnant or breast-feeding or </w:t>
      </w:r>
      <w:proofErr w:type="spellStart"/>
      <w:r w:rsidR="002F0525" w:rsidRPr="00EE5275">
        <w:rPr>
          <w:rFonts w:ascii="Times New Roman" w:hAnsi="Times New Roman" w:cs="Times New Roman"/>
        </w:rPr>
        <w:t>paediatric</w:t>
      </w:r>
      <w:proofErr w:type="spellEnd"/>
      <w:r w:rsidR="002F0525" w:rsidRPr="00EE5275">
        <w:rPr>
          <w:rFonts w:ascii="Times New Roman" w:hAnsi="Times New Roman" w:cs="Times New Roman"/>
        </w:rPr>
        <w:t>, of:</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The appropriateness of the request;</w:t>
      </w:r>
    </w:p>
    <w:p w:rsidR="002F0525" w:rsidRPr="00EE5275" w:rsidRDefault="002F0525" w:rsidP="002D79A0">
      <w:pPr>
        <w:spacing w:line="360" w:lineRule="auto"/>
        <w:jc w:val="both"/>
        <w:rPr>
          <w:rFonts w:ascii="Times New Roman" w:hAnsi="Times New Roman" w:cs="Times New Roman"/>
        </w:rPr>
      </w:pPr>
      <w:r w:rsidRPr="00EE5275">
        <w:rPr>
          <w:rFonts w:ascii="Times New Roman" w:hAnsi="Times New Roman" w:cs="Times New Roman"/>
        </w:rPr>
        <w:t>(b) The urgency of the radiological procedure;</w:t>
      </w:r>
    </w:p>
    <w:p w:rsidR="002F0525" w:rsidRPr="00EE5275" w:rsidRDefault="002F0525" w:rsidP="002D79A0">
      <w:pPr>
        <w:spacing w:line="360" w:lineRule="auto"/>
        <w:jc w:val="both"/>
        <w:rPr>
          <w:rFonts w:ascii="Times New Roman" w:hAnsi="Times New Roman" w:cs="Times New Roman"/>
        </w:rPr>
      </w:pPr>
      <w:r w:rsidRPr="00EE5275">
        <w:rPr>
          <w:rFonts w:ascii="Times New Roman" w:hAnsi="Times New Roman" w:cs="Times New Roman"/>
        </w:rPr>
        <w:t>(c) The characteristics of the medical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The characteristics of the individual patient;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Relevant information from the patient’s previous radiological procedures.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Relevant national or international referral guidelines shall be taken into account for the justification of the medical exposure of an individual patient in a radiological procedure.</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4</w:t>
      </w:r>
      <w:r>
        <w:rPr>
          <w:rFonts w:ascii="Times New Roman" w:hAnsi="Times New Roman" w:cs="Times New Roman"/>
        </w:rPr>
        <w:t>)</w:t>
      </w:r>
      <w:r w:rsidR="002F0525" w:rsidRPr="00EE5275">
        <w:rPr>
          <w:rFonts w:ascii="Times New Roman" w:hAnsi="Times New Roman" w:cs="Times New Roman"/>
        </w:rPr>
        <w:t xml:space="preserve">. Justification for radiological procedures to be performed as part of a health screening </w:t>
      </w:r>
      <w:proofErr w:type="spellStart"/>
      <w:r w:rsidR="002F0525" w:rsidRPr="00EE5275">
        <w:rPr>
          <w:rFonts w:ascii="Times New Roman" w:hAnsi="Times New Roman" w:cs="Times New Roman"/>
        </w:rPr>
        <w:t>programme</w:t>
      </w:r>
      <w:proofErr w:type="spellEnd"/>
      <w:r w:rsidR="002F0525" w:rsidRPr="00EE5275">
        <w:rPr>
          <w:rFonts w:ascii="Times New Roman" w:hAnsi="Times New Roman" w:cs="Times New Roman"/>
        </w:rPr>
        <w:t xml:space="preserve"> for asymptomatic populations shall be carried out by the health authority in conjunction with appropriate professional bodies.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5</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Any</w:t>
      </w:r>
      <w:proofErr w:type="gramEnd"/>
      <w:r w:rsidR="002F0525" w:rsidRPr="00EE5275">
        <w:rPr>
          <w:rFonts w:ascii="Times New Roman" w:hAnsi="Times New Roman" w:cs="Times New Roman"/>
        </w:rPr>
        <w:t xml:space="preserve"> radiological procedure on an asymptomatic individual that is intended to be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performed</w:t>
      </w:r>
      <w:proofErr w:type="gramEnd"/>
      <w:r w:rsidRPr="00EE5275">
        <w:rPr>
          <w:rFonts w:ascii="Times New Roman" w:hAnsi="Times New Roman" w:cs="Times New Roman"/>
        </w:rPr>
        <w:t xml:space="preserve"> for the early detection of disease, but not as part of an approved health screening </w:t>
      </w:r>
      <w:proofErr w:type="spellStart"/>
      <w:r w:rsidRPr="00EE5275">
        <w:rPr>
          <w:rFonts w:ascii="Times New Roman" w:hAnsi="Times New Roman" w:cs="Times New Roman"/>
        </w:rPr>
        <w:t>programme</w:t>
      </w:r>
      <w:proofErr w:type="spellEnd"/>
      <w:r w:rsidRPr="00EE5275">
        <w:rPr>
          <w:rFonts w:ascii="Times New Roman" w:hAnsi="Times New Roman" w:cs="Times New Roman"/>
        </w:rPr>
        <w:t>, shall require specific justification for that individual by the radiological medical practitioner and the referring medical practitioner, in accordance with the guidelines of relevant professional bodies or the health authority. As part of this process, the individual shall be informed in advance of the expected benefits, risks and limitations of the radiological procedure.</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w:t>
      </w:r>
      <w:r w:rsidR="002F0525" w:rsidRPr="00EE5275">
        <w:rPr>
          <w:rFonts w:ascii="Times New Roman" w:hAnsi="Times New Roman" w:cs="Times New Roman"/>
        </w:rPr>
        <w:t>6</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The</w:t>
      </w:r>
      <w:proofErr w:type="gramEnd"/>
      <w:r w:rsidR="002F0525" w:rsidRPr="00EE5275">
        <w:rPr>
          <w:rFonts w:ascii="Times New Roman" w:hAnsi="Times New Roman" w:cs="Times New Roman"/>
        </w:rPr>
        <w:t xml:space="preserve"> exposure of volunteers as part of a </w:t>
      </w:r>
      <w:proofErr w:type="spellStart"/>
      <w:r w:rsidR="002F0525" w:rsidRPr="00EE5275">
        <w:rPr>
          <w:rFonts w:ascii="Times New Roman" w:hAnsi="Times New Roman" w:cs="Times New Roman"/>
        </w:rPr>
        <w:t>programme</w:t>
      </w:r>
      <w:proofErr w:type="spellEnd"/>
      <w:r w:rsidR="002F0525" w:rsidRPr="00EE5275">
        <w:rPr>
          <w:rFonts w:ascii="Times New Roman" w:hAnsi="Times New Roman" w:cs="Times New Roman"/>
        </w:rPr>
        <w:t xml:space="preserve"> of biomedical research is deemed to be not justified unless: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(a) It is in accordance with the provisions of the World Medical Association Declaration of Helsinki, </w:t>
      </w:r>
      <w:r w:rsidRPr="00EE5275">
        <w:rPr>
          <w:rFonts w:ascii="Times New Roman" w:hAnsi="Times New Roman" w:cs="Times New Roman"/>
          <w:i/>
          <w:iCs/>
        </w:rPr>
        <w:t xml:space="preserve">Ethical Principles for Medical Research Involving Human Subjects </w:t>
      </w:r>
      <w:r w:rsidRPr="00EE5275">
        <w:rPr>
          <w:rFonts w:ascii="Times New Roman" w:hAnsi="Times New Roman" w:cs="Times New Roman"/>
        </w:rPr>
        <w:t xml:space="preserve">and follows the guidelines for its application prepared by the </w:t>
      </w:r>
      <w:r w:rsidRPr="00D73665">
        <w:rPr>
          <w:rFonts w:ascii="Times New Roman" w:hAnsi="Times New Roman" w:cs="Times New Roman"/>
        </w:rPr>
        <w:t>Council for International Organizations of Medical Sciences (CIOMS)</w:t>
      </w:r>
      <w:r w:rsidRPr="00EE5275">
        <w:rPr>
          <w:rFonts w:ascii="Times New Roman" w:hAnsi="Times New Roman" w:cs="Times New Roman"/>
        </w:rPr>
        <w:t xml:space="preserve"> in collaboration with the WHO, </w:t>
      </w:r>
      <w:r w:rsidRPr="00EE5275">
        <w:rPr>
          <w:rFonts w:ascii="Times New Roman" w:hAnsi="Times New Roman" w:cs="Times New Roman"/>
          <w:i/>
          <w:iCs/>
        </w:rPr>
        <w:t>International Ethical Guidelines for Biomedical Research Involving Human Subjects</w:t>
      </w:r>
      <w:r w:rsidRPr="00EE5275">
        <w:rPr>
          <w:rFonts w:ascii="Times New Roman" w:hAnsi="Times New Roman" w:cs="Times New Roman"/>
        </w:rPr>
        <w:t>; and</w:t>
      </w:r>
    </w:p>
    <w:p w:rsidR="00D73665" w:rsidRPr="00EE5275" w:rsidRDefault="002F0525" w:rsidP="00D73665">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It is subject to approval by an ethics committee</w:t>
      </w:r>
    </w:p>
    <w:p w:rsidR="002F0525" w:rsidRPr="00D73665" w:rsidRDefault="002F0525" w:rsidP="00D73665">
      <w:pPr>
        <w:autoSpaceDE w:val="0"/>
        <w:autoSpaceDN w:val="0"/>
        <w:adjustRightInd w:val="0"/>
        <w:spacing w:line="360" w:lineRule="auto"/>
        <w:jc w:val="both"/>
        <w:rPr>
          <w:rFonts w:ascii="Times New Roman" w:hAnsi="Times New Roman" w:cs="Times New Roman"/>
          <w:highlight w:val="yellow"/>
        </w:rPr>
      </w:pPr>
      <w:r w:rsidRPr="00EE5275">
        <w:rPr>
          <w:rFonts w:ascii="Times New Roman" w:hAnsi="Times New Roman" w:cs="Times New Roman"/>
        </w:rPr>
        <w:t>, subject to any dose constraints that may be specified (as required in</w:t>
      </w:r>
      <w:r w:rsidR="00A1113C">
        <w:rPr>
          <w:rFonts w:ascii="Times New Roman" w:hAnsi="Times New Roman" w:cs="Times New Roman"/>
        </w:rPr>
        <w:t xml:space="preserve"> </w:t>
      </w:r>
      <w:r w:rsidRPr="00EE5275">
        <w:rPr>
          <w:rFonts w:ascii="Times New Roman" w:hAnsi="Times New Roman" w:cs="Times New Roman"/>
        </w:rPr>
        <w:t xml:space="preserve">Article </w:t>
      </w:r>
      <w:r w:rsidR="001B1A5C" w:rsidRPr="001B1A5C">
        <w:rPr>
          <w:rFonts w:ascii="Times New Roman" w:hAnsi="Times New Roman" w:cs="Times New Roman"/>
        </w:rPr>
        <w:t>51</w:t>
      </w:r>
      <w:r w:rsidRPr="001B1A5C">
        <w:rPr>
          <w:rFonts w:ascii="Times New Roman" w:hAnsi="Times New Roman" w:cs="Times New Roman"/>
        </w:rPr>
        <w:t>(2)),</w:t>
      </w:r>
      <w:r w:rsidR="00A1113C">
        <w:rPr>
          <w:rFonts w:ascii="Times New Roman" w:hAnsi="Times New Roman" w:cs="Times New Roman"/>
        </w:rPr>
        <w:t xml:space="preserve"> </w:t>
      </w:r>
      <w:r w:rsidRPr="00EE5275">
        <w:rPr>
          <w:rFonts w:ascii="Times New Roman" w:hAnsi="Times New Roman" w:cs="Times New Roman"/>
          <w:highlight w:val="yellow"/>
        </w:rPr>
        <w:t>and subject to applicable national regulations and local regulations.</w:t>
      </w:r>
    </w:p>
    <w:p w:rsidR="001B17C6" w:rsidRPr="00EE5275" w:rsidRDefault="001B17C6" w:rsidP="002D79A0">
      <w:pPr>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Optimization of Protection for Medical Exposures</w:t>
      </w:r>
    </w:p>
    <w:p w:rsidR="002F052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46(</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and radiological medical practitioners shall ensure that protection and safety is optimized for each medical exposure.</w:t>
      </w:r>
    </w:p>
    <w:p w:rsidR="001B17C6" w:rsidRPr="00EE5275" w:rsidRDefault="001B17C6"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Design considerations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In addition to ensuring that the responsibilities stated in </w:t>
      </w:r>
      <w:r w:rsidR="001B1A5C" w:rsidRPr="001B1A5C">
        <w:rPr>
          <w:rFonts w:ascii="Times New Roman" w:hAnsi="Times New Roman" w:cs="Times New Roman"/>
        </w:rPr>
        <w:t>Article 65</w:t>
      </w:r>
      <w:r w:rsidR="002F0525" w:rsidRPr="001B1A5C">
        <w:rPr>
          <w:rFonts w:ascii="Times New Roman" w:hAnsi="Times New Roman" w:cs="Times New Roman"/>
        </w:rPr>
        <w:t xml:space="preserve"> (1)</w:t>
      </w:r>
      <w:r w:rsidR="002F0525" w:rsidRPr="00EE5275">
        <w:rPr>
          <w:rFonts w:ascii="Times New Roman" w:hAnsi="Times New Roman" w:cs="Times New Roman"/>
        </w:rPr>
        <w:t xml:space="preserve"> are discharged, as applicable, licensees, in cooperation with suppliers, shall ensure that medical radiological equipment, and software that could influence the delivery of medical exposure are used only if they conforms to the applicable standards of the International </w:t>
      </w:r>
      <w:proofErr w:type="spellStart"/>
      <w:r w:rsidR="002F0525" w:rsidRPr="00EE5275">
        <w:rPr>
          <w:rFonts w:ascii="Times New Roman" w:hAnsi="Times New Roman" w:cs="Times New Roman"/>
        </w:rPr>
        <w:t>Electrotechnical</w:t>
      </w:r>
      <w:proofErr w:type="spellEnd"/>
      <w:r w:rsidR="002F0525" w:rsidRPr="00EE5275">
        <w:rPr>
          <w:rFonts w:ascii="Times New Roman" w:hAnsi="Times New Roman" w:cs="Times New Roman"/>
        </w:rPr>
        <w:t xml:space="preserve"> Commission (IEC) and the International Organization for Standardization (ISO) or to national standards adopted by the regulatory body.</w:t>
      </w:r>
    </w:p>
    <w:p w:rsidR="001B17C6" w:rsidRDefault="001B17C6" w:rsidP="002D79A0">
      <w:pPr>
        <w:autoSpaceDE w:val="0"/>
        <w:autoSpaceDN w:val="0"/>
        <w:adjustRightInd w:val="0"/>
        <w:spacing w:line="360" w:lineRule="auto"/>
        <w:jc w:val="both"/>
        <w:rPr>
          <w:rFonts w:ascii="Times New Roman" w:hAnsi="Times New Roman" w:cs="Times New Roman"/>
          <w:bCs/>
          <w:i/>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Operational considerations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For</w:t>
      </w:r>
      <w:proofErr w:type="gramEnd"/>
      <w:r w:rsidR="002F0525" w:rsidRPr="00EE5275">
        <w:rPr>
          <w:rFonts w:ascii="Times New Roman" w:hAnsi="Times New Roman" w:cs="Times New Roman"/>
        </w:rPr>
        <w:t xml:space="preserve"> diagnostic radiological procedures and image guided interventional procedures, the radiological medical practitioner, in cooperation with the medical radiation technologist and the medical physicist, and if appropriate with the </w:t>
      </w:r>
      <w:proofErr w:type="spellStart"/>
      <w:r w:rsidR="002F0525" w:rsidRPr="00EE5275">
        <w:rPr>
          <w:rFonts w:ascii="Times New Roman" w:hAnsi="Times New Roman" w:cs="Times New Roman"/>
        </w:rPr>
        <w:t>radiopharmacist</w:t>
      </w:r>
      <w:proofErr w:type="spellEnd"/>
      <w:r w:rsidR="002F0525" w:rsidRPr="00EE5275">
        <w:rPr>
          <w:rFonts w:ascii="Times New Roman" w:hAnsi="Times New Roman" w:cs="Times New Roman"/>
        </w:rPr>
        <w:t xml:space="preserve"> or radiochemist, shall ensure that the following are used: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Appropriate medical radiological equipment and software and, for nuclear medicine, appropriate radiopharmaceuticals;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(b) Appropriate techniques and parameters to deliver a medical exposure of the patient that is the minimum necessary to fulfil the clinical purpose of the radiological procedure, with account taken of relevant norms of acceptable image quality </w:t>
      </w:r>
      <w:r w:rsidRPr="00EE5275">
        <w:rPr>
          <w:rFonts w:ascii="Times New Roman" w:hAnsi="Times New Roman" w:cs="Times New Roman"/>
        </w:rPr>
        <w:lastRenderedPageBreak/>
        <w:t xml:space="preserve">established by relevant professional bodies and of relevant diagnostic reference levels established in accordance with </w:t>
      </w:r>
      <w:r w:rsidR="001B1A5C" w:rsidRPr="001B1A5C">
        <w:rPr>
          <w:rFonts w:ascii="Times New Roman" w:hAnsi="Times New Roman" w:cs="Times New Roman"/>
        </w:rPr>
        <w:t>Article 49</w:t>
      </w:r>
      <w:r w:rsidRPr="001B1A5C">
        <w:rPr>
          <w:rFonts w:ascii="Times New Roman" w:hAnsi="Times New Roman" w:cs="Times New Roman"/>
        </w:rPr>
        <w:t>.</w:t>
      </w:r>
    </w:p>
    <w:p w:rsidR="001B17C6" w:rsidRDefault="001B17C6" w:rsidP="002D79A0">
      <w:pPr>
        <w:autoSpaceDE w:val="0"/>
        <w:autoSpaceDN w:val="0"/>
        <w:adjustRightInd w:val="0"/>
        <w:spacing w:line="360" w:lineRule="auto"/>
        <w:jc w:val="both"/>
        <w:rPr>
          <w:rFonts w:ascii="Times New Roman" w:hAnsi="Times New Roman" w:cs="Times New Roman"/>
        </w:rPr>
      </w:pP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4</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For</w:t>
      </w:r>
      <w:proofErr w:type="gramEnd"/>
      <w:r w:rsidR="002F0525" w:rsidRPr="00EE5275">
        <w:rPr>
          <w:rFonts w:ascii="Times New Roman" w:hAnsi="Times New Roman" w:cs="Times New Roman"/>
        </w:rPr>
        <w:t xml:space="preserve"> therapeutic radiological procedures, the radiological medical practitioner, in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cooperation with the medical physicist and the medical radiation technologist, shall ensure that for each patient the exposure of volumes other than the planning target volume is kept as low as reasonably achievable consistent with delivery of the prescribed dose to the planning target volume within the required tolerances.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5</w:t>
      </w:r>
      <w:r>
        <w:rPr>
          <w:rFonts w:ascii="Times New Roman" w:hAnsi="Times New Roman" w:cs="Times New Roman"/>
        </w:rPr>
        <w:t>)</w:t>
      </w:r>
      <w:r w:rsidR="002F0525" w:rsidRPr="00EE5275">
        <w:rPr>
          <w:rFonts w:ascii="Times New Roman" w:hAnsi="Times New Roman" w:cs="Times New Roman"/>
        </w:rPr>
        <w:t xml:space="preserve">. For therapeutic radiological procedures in which radiopharmaceuticals are administered, the radiological medical practitioner, in cooperation with the medical physicist and the medical radiation technologist, and if appropriate with the </w:t>
      </w:r>
      <w:proofErr w:type="spellStart"/>
      <w:r w:rsidR="002F0525" w:rsidRPr="00EE5275">
        <w:rPr>
          <w:rFonts w:ascii="Times New Roman" w:hAnsi="Times New Roman" w:cs="Times New Roman"/>
        </w:rPr>
        <w:t>radiopharmacist</w:t>
      </w:r>
      <w:proofErr w:type="spellEnd"/>
      <w:r w:rsidR="002F0525" w:rsidRPr="00EE5275">
        <w:rPr>
          <w:rFonts w:ascii="Times New Roman" w:hAnsi="Times New Roman" w:cs="Times New Roman"/>
        </w:rPr>
        <w:t xml:space="preserve"> or radiochemist, shall ensure that for each patient the appropriate radiopharmaceutical with the appropriate activity is selected and administered so that the radioactivity is primarily localized in the organ(s) of interest, while the radioactivity in the rest of the body is kept as low as reasonably achievable.</w:t>
      </w:r>
    </w:p>
    <w:p w:rsidR="001B17C6" w:rsidRDefault="001B17C6" w:rsidP="002D79A0">
      <w:pPr>
        <w:autoSpaceDE w:val="0"/>
        <w:autoSpaceDN w:val="0"/>
        <w:adjustRightInd w:val="0"/>
        <w:spacing w:line="360" w:lineRule="auto"/>
        <w:jc w:val="both"/>
        <w:rPr>
          <w:rFonts w:ascii="Times New Roman" w:hAnsi="Times New Roman" w:cs="Times New Roman"/>
        </w:rPr>
      </w:pP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6</w:t>
      </w:r>
      <w:r>
        <w:rPr>
          <w:rFonts w:ascii="Times New Roman" w:hAnsi="Times New Roman" w:cs="Times New Roman"/>
        </w:rPr>
        <w:t>)</w:t>
      </w:r>
      <w:r w:rsidR="002F0525" w:rsidRPr="00EE5275">
        <w:rPr>
          <w:rFonts w:ascii="Times New Roman" w:hAnsi="Times New Roman" w:cs="Times New Roman"/>
        </w:rPr>
        <w:t>. Licensees shall ensure that the particular aspects of medical exposures are considered in the optimization process for: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(a)   </w:t>
      </w:r>
      <w:proofErr w:type="spellStart"/>
      <w:r w:rsidRPr="00EE5275">
        <w:rPr>
          <w:rFonts w:ascii="Times New Roman" w:hAnsi="Times New Roman" w:cs="Times New Roman"/>
        </w:rPr>
        <w:t>Paediatric</w:t>
      </w:r>
      <w:proofErr w:type="spellEnd"/>
      <w:r w:rsidRPr="00EE5275">
        <w:rPr>
          <w:rFonts w:ascii="Times New Roman" w:hAnsi="Times New Roman" w:cs="Times New Roman"/>
        </w:rPr>
        <w:t xml:space="preserve"> patients subject to medical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(b) Individuals subject to medical exposure as part of a health screening </w:t>
      </w:r>
      <w:proofErr w:type="spellStart"/>
      <w:r w:rsidRPr="00EE5275">
        <w:rPr>
          <w:rFonts w:ascii="Times New Roman" w:hAnsi="Times New Roman" w:cs="Times New Roman"/>
        </w:rPr>
        <w:t>programme</w:t>
      </w:r>
      <w:proofErr w:type="spell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(c) Volunteers subject to medical exposure as part of a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of biomedical research;</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Relatively high doses to the patient;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Exposure of the embryo or fetus, in particular for radiological procedures in which the abdomen or pelvis of the pregnant female patient is exposed to the useful radiation beam or could otherwise receive a significant dose;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 Exposure of a breast-fed infant as a result of a female patient having undergone a radiological procedure with radiopharmaceuticals.</w:t>
      </w:r>
    </w:p>
    <w:p w:rsidR="002F0525" w:rsidRPr="00EE5275" w:rsidRDefault="002F0525" w:rsidP="002D79A0">
      <w:pPr>
        <w:spacing w:line="360" w:lineRule="auto"/>
        <w:jc w:val="both"/>
        <w:rPr>
          <w:rFonts w:ascii="Times New Roman" w:hAnsi="Times New Roman" w:cs="Times New Roman"/>
        </w:rPr>
      </w:pPr>
    </w:p>
    <w:p w:rsidR="002F0525" w:rsidRPr="00EE5275" w:rsidRDefault="002F0525" w:rsidP="002D79A0">
      <w:pPr>
        <w:spacing w:line="360" w:lineRule="auto"/>
        <w:jc w:val="both"/>
        <w:rPr>
          <w:rFonts w:ascii="Times New Roman" w:hAnsi="Times New Roman" w:cs="Times New Roman"/>
        </w:rPr>
      </w:pPr>
    </w:p>
    <w:p w:rsidR="002F0525" w:rsidRPr="00507778" w:rsidRDefault="002F0525" w:rsidP="002D79A0">
      <w:pPr>
        <w:spacing w:line="360" w:lineRule="auto"/>
        <w:jc w:val="both"/>
        <w:rPr>
          <w:rFonts w:ascii="Times New Roman" w:hAnsi="Times New Roman" w:cs="Times New Roman"/>
          <w:i/>
        </w:rPr>
      </w:pPr>
      <w:r w:rsidRPr="001B1A5C">
        <w:rPr>
          <w:rFonts w:ascii="Times New Roman" w:hAnsi="Times New Roman" w:cs="Times New Roman"/>
          <w:i/>
        </w:rPr>
        <w:t>Calibration</w:t>
      </w:r>
      <w:r w:rsidRPr="00507778">
        <w:rPr>
          <w:rFonts w:ascii="Times New Roman" w:hAnsi="Times New Roman" w:cs="Times New Roman"/>
          <w:i/>
        </w:rPr>
        <w:t xml:space="preserve"> of equipment </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47. </w:t>
      </w:r>
      <w:r w:rsidR="002F0525" w:rsidRPr="00EE5275">
        <w:rPr>
          <w:rFonts w:ascii="Times New Roman" w:hAnsi="Times New Roman" w:cs="Times New Roman"/>
        </w:rPr>
        <w:t xml:space="preserve">In accordance with </w:t>
      </w:r>
      <w:r w:rsidR="002F0525" w:rsidRPr="001B1A5C">
        <w:rPr>
          <w:rFonts w:ascii="Times New Roman" w:hAnsi="Times New Roman" w:cs="Times New Roman"/>
        </w:rPr>
        <w:t>Articles 4</w:t>
      </w:r>
      <w:r w:rsidR="001B1A5C" w:rsidRPr="001B1A5C">
        <w:rPr>
          <w:rFonts w:ascii="Times New Roman" w:hAnsi="Times New Roman" w:cs="Times New Roman"/>
        </w:rPr>
        <w:t>4</w:t>
      </w:r>
      <w:r w:rsidR="002F0525" w:rsidRPr="001B1A5C">
        <w:rPr>
          <w:rFonts w:ascii="Times New Roman" w:hAnsi="Times New Roman" w:cs="Times New Roman"/>
        </w:rPr>
        <w:t>(4f) and 4</w:t>
      </w:r>
      <w:r w:rsidR="001B1A5C" w:rsidRPr="001B1A5C">
        <w:rPr>
          <w:rFonts w:ascii="Times New Roman" w:hAnsi="Times New Roman" w:cs="Times New Roman"/>
        </w:rPr>
        <w:t>4</w:t>
      </w:r>
      <w:r w:rsidR="002F0525" w:rsidRPr="001B1A5C">
        <w:rPr>
          <w:rFonts w:ascii="Times New Roman" w:hAnsi="Times New Roman" w:cs="Times New Roman"/>
        </w:rPr>
        <w:t>(4g),</w:t>
      </w:r>
      <w:r w:rsidR="002F0525" w:rsidRPr="00EE5275">
        <w:rPr>
          <w:rFonts w:ascii="Times New Roman" w:hAnsi="Times New Roman" w:cs="Times New Roman"/>
        </w:rPr>
        <w:t xml:space="preserve"> Licensees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All sources giving rise to medical exposure are calibrated in terms of appropriate</w:t>
      </w:r>
      <w:r w:rsidR="001B17C6">
        <w:rPr>
          <w:rFonts w:ascii="Times New Roman" w:hAnsi="Times New Roman" w:cs="Times New Roman"/>
        </w:rPr>
        <w:t xml:space="preserve"> </w:t>
      </w:r>
      <w:r w:rsidRPr="00EE5275">
        <w:rPr>
          <w:rFonts w:ascii="Times New Roman" w:hAnsi="Times New Roman" w:cs="Times New Roman"/>
        </w:rPr>
        <w:t>quantities using internationally accepted or nationally accepted protocols;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(b) Calibrations are carried out at the time of commissioning a unit prior to clinical use,</w:t>
      </w:r>
      <w:r w:rsidR="001B17C6">
        <w:rPr>
          <w:rFonts w:ascii="Times New Roman" w:hAnsi="Times New Roman" w:cs="Times New Roman"/>
        </w:rPr>
        <w:t xml:space="preserve"> </w:t>
      </w:r>
      <w:r w:rsidRPr="00EE5275">
        <w:rPr>
          <w:rFonts w:ascii="Times New Roman" w:hAnsi="Times New Roman" w:cs="Times New Roman"/>
        </w:rPr>
        <w:t>after any maintenance procedure that could affect the dosimetry and at intervals</w:t>
      </w:r>
      <w:r w:rsidR="00A1113C">
        <w:rPr>
          <w:rFonts w:ascii="Times New Roman" w:hAnsi="Times New Roman" w:cs="Times New Roman"/>
        </w:rPr>
        <w:t xml:space="preserve"> </w:t>
      </w:r>
      <w:r w:rsidRPr="00EE5275">
        <w:rPr>
          <w:rFonts w:ascii="Times New Roman" w:hAnsi="Times New Roman" w:cs="Times New Roman"/>
        </w:rPr>
        <w:t>approved by the regulatory body;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Calibrations of radiotherapy units are subject to independent verification prior to</w:t>
      </w:r>
      <w:r w:rsidR="00A1113C">
        <w:rPr>
          <w:rFonts w:ascii="Times New Roman" w:hAnsi="Times New Roman" w:cs="Times New Roman"/>
        </w:rPr>
        <w:t xml:space="preserve"> </w:t>
      </w:r>
      <w:r w:rsidRPr="00EE5275">
        <w:rPr>
          <w:rFonts w:ascii="Times New Roman" w:hAnsi="Times New Roman" w:cs="Times New Roman"/>
        </w:rPr>
        <w:t>clinical use;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Calibration of all dosimeters used for dosimetry of patients and for the calibration of sources is traceable to a standards dosimetry laboratory.</w:t>
      </w:r>
    </w:p>
    <w:p w:rsidR="002F0525" w:rsidRPr="00EE5275" w:rsidRDefault="002F0525" w:rsidP="002D79A0">
      <w:pPr>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Dosimetry of Patients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(48) </w:t>
      </w:r>
      <w:r w:rsidR="002F0525" w:rsidRPr="00EE5275">
        <w:rPr>
          <w:rFonts w:ascii="Times New Roman" w:hAnsi="Times New Roman" w:cs="Times New Roman"/>
        </w:rPr>
        <w:t>Licensees shall ensure that dosimetry of patients is performed and documented by or under the supervision of a medical physicist, using calibrated dosimeters and following internationally accepted or nationally accepted protocols, including dosimetry to determine the following:</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For diagnostic radiological procedures, typical doses to patients for common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procedures</w:t>
      </w:r>
      <w:proofErr w:type="gram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For image guided interventional procedures, typical doses to patients;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For therapeutic radiological procedures, absorbed doses to the planning target volume for each patient treated with external beam therapy and/or brachytherapy and absorbed doses to relevant tissues or organs as determined by the radiological medical practitioner;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For therapeutic radiological procedures with unsealed sources, typical absorbed doses to patients.</w:t>
      </w:r>
    </w:p>
    <w:p w:rsidR="001B17C6" w:rsidRDefault="001B17C6" w:rsidP="002D79A0">
      <w:pPr>
        <w:autoSpaceDE w:val="0"/>
        <w:autoSpaceDN w:val="0"/>
        <w:adjustRightInd w:val="0"/>
        <w:spacing w:line="360" w:lineRule="auto"/>
        <w:jc w:val="both"/>
        <w:rPr>
          <w:rFonts w:ascii="Times New Roman" w:hAnsi="Times New Roman" w:cs="Times New Roman"/>
          <w:i/>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Diagnostic Reference Levels</w:t>
      </w:r>
      <w:r w:rsidR="00421AE9">
        <w:rPr>
          <w:rFonts w:ascii="Times New Roman" w:hAnsi="Times New Roman" w:cs="Times New Roman"/>
          <w:bCs/>
          <w:i/>
        </w:rPr>
        <w:t xml:space="preserve"> </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49. </w:t>
      </w:r>
      <w:r w:rsidR="002F0525" w:rsidRPr="00EE5275">
        <w:rPr>
          <w:rFonts w:ascii="Times New Roman" w:hAnsi="Times New Roman" w:cs="Times New Roman"/>
        </w:rPr>
        <w:t>Licensees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i/>
          <w:iCs/>
        </w:rPr>
      </w:pPr>
      <w:r w:rsidRPr="00EE5275">
        <w:rPr>
          <w:rFonts w:ascii="Times New Roman" w:hAnsi="Times New Roman" w:cs="Times New Roman"/>
        </w:rPr>
        <w:t xml:space="preserve">(a) Local assessments, on the basis of the measurements required in </w:t>
      </w:r>
      <w:r w:rsidR="001B1A5C" w:rsidRPr="001B1A5C">
        <w:rPr>
          <w:rFonts w:ascii="Times New Roman" w:hAnsi="Times New Roman" w:cs="Times New Roman"/>
        </w:rPr>
        <w:t xml:space="preserve">Article </w:t>
      </w:r>
      <w:r w:rsidR="001B1A5C">
        <w:rPr>
          <w:rFonts w:ascii="Times New Roman" w:hAnsi="Times New Roman" w:cs="Times New Roman"/>
        </w:rPr>
        <w:t>48</w:t>
      </w:r>
      <w:r w:rsidRPr="00EE5275">
        <w:rPr>
          <w:rFonts w:ascii="Times New Roman" w:hAnsi="Times New Roman" w:cs="Times New Roman"/>
        </w:rPr>
        <w:t>, are made at approved intervals for those radiological procedures for which diagnostic reference levels have been established by the Authority;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A review is conducted to determine whether the optimization of protection and safety for patients is adequate, or whether corrective action is required if, for a given</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radiological</w:t>
      </w:r>
      <w:proofErr w:type="gramEnd"/>
      <w:r w:rsidRPr="00EE5275">
        <w:rPr>
          <w:rFonts w:ascii="Times New Roman" w:hAnsi="Times New Roman" w:cs="Times New Roman"/>
        </w:rPr>
        <w:t xml:space="preserve"> procedure:</w:t>
      </w:r>
    </w:p>
    <w:p w:rsidR="002F0525" w:rsidRPr="00EE5275" w:rsidRDefault="002F0525" w:rsidP="002D79A0">
      <w:pPr>
        <w:pStyle w:val="ListParagraph"/>
        <w:numPr>
          <w:ilvl w:val="0"/>
          <w:numId w:val="8"/>
        </w:num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Typical doses or activities exceed the relevant diagnostic reference level; or</w:t>
      </w:r>
    </w:p>
    <w:p w:rsidR="002F0525" w:rsidRDefault="002F0525" w:rsidP="002D79A0">
      <w:pPr>
        <w:pStyle w:val="ListParagraph"/>
        <w:numPr>
          <w:ilvl w:val="0"/>
          <w:numId w:val="8"/>
        </w:num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Typical doses or activities fall substantially below the relevant diagnostic reference level and the exposures do not provide useful diagnostic information or do not yield the expected medical benefit to the patient.</w:t>
      </w:r>
    </w:p>
    <w:p w:rsidR="00AE30AB" w:rsidRPr="00EE5275" w:rsidRDefault="00AE30AB" w:rsidP="00AE30AB">
      <w:pPr>
        <w:pStyle w:val="ListParagraph"/>
        <w:autoSpaceDE w:val="0"/>
        <w:autoSpaceDN w:val="0"/>
        <w:adjustRightInd w:val="0"/>
        <w:spacing w:line="360" w:lineRule="auto"/>
        <w:ind w:left="1080"/>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Quality Assurance for Medical Exposure</w:t>
      </w:r>
      <w:r w:rsidR="00421AE9">
        <w:rPr>
          <w:rFonts w:ascii="Times New Roman" w:hAnsi="Times New Roman" w:cs="Times New Roman"/>
          <w:bCs/>
          <w:i/>
        </w:rPr>
        <w:t xml:space="preserve"> </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50(</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xml:space="preserve">. Licensees shall establish a comprehensive </w:t>
      </w:r>
      <w:proofErr w:type="spellStart"/>
      <w:r w:rsidR="002F0525" w:rsidRPr="00EE5275">
        <w:rPr>
          <w:rFonts w:ascii="Times New Roman" w:hAnsi="Times New Roman" w:cs="Times New Roman"/>
        </w:rPr>
        <w:t>programme</w:t>
      </w:r>
      <w:proofErr w:type="spellEnd"/>
      <w:r w:rsidR="002F0525" w:rsidRPr="00EE5275">
        <w:rPr>
          <w:rFonts w:ascii="Times New Roman" w:hAnsi="Times New Roman" w:cs="Times New Roman"/>
        </w:rPr>
        <w:t xml:space="preserve"> of quality assurance for medical exposures with the active participation of medical physicists, radiological medical practitioners, </w:t>
      </w:r>
      <w:proofErr w:type="gramStart"/>
      <w:r w:rsidR="002F0525" w:rsidRPr="00EE5275">
        <w:rPr>
          <w:rFonts w:ascii="Times New Roman" w:hAnsi="Times New Roman" w:cs="Times New Roman"/>
        </w:rPr>
        <w:t>medical</w:t>
      </w:r>
      <w:proofErr w:type="gramEnd"/>
      <w:r w:rsidR="002F0525" w:rsidRPr="00EE5275">
        <w:rPr>
          <w:rFonts w:ascii="Times New Roman" w:hAnsi="Times New Roman" w:cs="Times New Roman"/>
        </w:rPr>
        <w:t xml:space="preserve"> radiation technologists and, for complex nuclear medicine facilities, </w:t>
      </w:r>
      <w:proofErr w:type="spellStart"/>
      <w:r w:rsidR="002F0525" w:rsidRPr="00EE5275">
        <w:rPr>
          <w:rFonts w:ascii="Times New Roman" w:hAnsi="Times New Roman" w:cs="Times New Roman"/>
        </w:rPr>
        <w:t>radiopharmacists</w:t>
      </w:r>
      <w:proofErr w:type="spellEnd"/>
      <w:r w:rsidR="002F0525" w:rsidRPr="00EE5275">
        <w:rPr>
          <w:rFonts w:ascii="Times New Roman" w:hAnsi="Times New Roman" w:cs="Times New Roman"/>
        </w:rPr>
        <w:t xml:space="preserve"> and radiochemists, and in conjunction with other health professionals as appropriate.</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Licensees shall ensure that </w:t>
      </w:r>
      <w:proofErr w:type="spellStart"/>
      <w:r w:rsidR="002F0525" w:rsidRPr="00EE5275">
        <w:rPr>
          <w:rFonts w:ascii="Times New Roman" w:hAnsi="Times New Roman" w:cs="Times New Roman"/>
        </w:rPr>
        <w:t>programmes</w:t>
      </w:r>
      <w:proofErr w:type="spellEnd"/>
      <w:r w:rsidR="002F0525" w:rsidRPr="00EE5275">
        <w:rPr>
          <w:rFonts w:ascii="Times New Roman" w:hAnsi="Times New Roman" w:cs="Times New Roman"/>
        </w:rPr>
        <w:t xml:space="preserve"> of quality assurance for medical exposures include, as appropriate to the medical radiation facility: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Measurements of the physical parameters of medical radiological equipment made by or under the supervision of, a medical physicist: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xml:space="preserve">) At the time of acceptance and commissioning of the equipment prior to its clinical use on patients; </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 Periodically thereafter;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(iii) After any major maintenance procedure that could affect protection and safety of patients;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(iv) After</w:t>
      </w:r>
      <w:proofErr w:type="gramEnd"/>
      <w:r w:rsidRPr="00EE5275">
        <w:rPr>
          <w:rFonts w:ascii="Times New Roman" w:hAnsi="Times New Roman" w:cs="Times New Roman"/>
        </w:rPr>
        <w:t xml:space="preserve"> any installation of new software or modification of existing software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could</w:t>
      </w:r>
      <w:proofErr w:type="gramEnd"/>
      <w:r w:rsidRPr="00EE5275">
        <w:rPr>
          <w:rFonts w:ascii="Times New Roman" w:hAnsi="Times New Roman" w:cs="Times New Roman"/>
        </w:rPr>
        <w:t xml:space="preserve"> affect protection and safety of patients;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(b) Implementation of corrective actions if measured values of the physical parameters mentioned </w:t>
      </w:r>
      <w:proofErr w:type="gramStart"/>
      <w:r w:rsidRPr="00EE5275">
        <w:rPr>
          <w:rFonts w:ascii="Times New Roman" w:hAnsi="Times New Roman" w:cs="Times New Roman"/>
        </w:rPr>
        <w:t>in  (</w:t>
      </w:r>
      <w:proofErr w:type="gramEnd"/>
      <w:r w:rsidRPr="00EE5275">
        <w:rPr>
          <w:rFonts w:ascii="Times New Roman" w:hAnsi="Times New Roman" w:cs="Times New Roman"/>
        </w:rPr>
        <w:t>a) are outside established tolerance limits;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gramStart"/>
      <w:r w:rsidRPr="00EE5275">
        <w:rPr>
          <w:rFonts w:ascii="Times New Roman" w:hAnsi="Times New Roman" w:cs="Times New Roman"/>
        </w:rPr>
        <w:t>c</w:t>
      </w:r>
      <w:proofErr w:type="gramEnd"/>
      <w:r w:rsidRPr="00EE5275">
        <w:rPr>
          <w:rFonts w:ascii="Times New Roman" w:hAnsi="Times New Roman" w:cs="Times New Roman"/>
        </w:rPr>
        <w:t>) Verification of the appropriate physical and clinical factors used in radiological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procedures</w:t>
      </w:r>
      <w:proofErr w:type="gram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Maintaining records of relevant procedures and results;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Periodic checks of the calibration and conditions of operation of dosimetry equipment and monitoring equipment.</w:t>
      </w:r>
    </w:p>
    <w:p w:rsidR="002F052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xml:space="preserve">. Licensees shall ensure that regular and independent audits are made of the </w:t>
      </w:r>
      <w:proofErr w:type="spellStart"/>
      <w:r w:rsidR="002F0525" w:rsidRPr="00EE5275">
        <w:rPr>
          <w:rFonts w:ascii="Times New Roman" w:hAnsi="Times New Roman" w:cs="Times New Roman"/>
        </w:rPr>
        <w:t>programme</w:t>
      </w:r>
      <w:proofErr w:type="spellEnd"/>
      <w:r w:rsidR="002F0525" w:rsidRPr="00EE5275">
        <w:rPr>
          <w:rFonts w:ascii="Times New Roman" w:hAnsi="Times New Roman" w:cs="Times New Roman"/>
        </w:rPr>
        <w:t xml:space="preserve"> of quality assurance for medical exposures, and that their frequency is in accordance with the complexity of the radiological procedures being performed and the associated risks.</w:t>
      </w:r>
    </w:p>
    <w:p w:rsidR="001B17C6" w:rsidRPr="00EE5275" w:rsidRDefault="001B17C6"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Dose Constraints</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51(</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xml:space="preserve">. Licensees shall ensure that relevant dose constraints are used in the optimization of protection and safety in any radiological procedure in which an individual acts as a </w:t>
      </w:r>
      <w:proofErr w:type="spellStart"/>
      <w:r w:rsidR="002F0525" w:rsidRPr="00EE5275">
        <w:rPr>
          <w:rFonts w:ascii="Times New Roman" w:hAnsi="Times New Roman" w:cs="Times New Roman"/>
        </w:rPr>
        <w:t>carer</w:t>
      </w:r>
      <w:proofErr w:type="spellEnd"/>
      <w:r w:rsidR="002F0525" w:rsidRPr="00EE5275">
        <w:rPr>
          <w:rFonts w:ascii="Times New Roman" w:hAnsi="Times New Roman" w:cs="Times New Roman"/>
        </w:rPr>
        <w:t xml:space="preserve"> or comforter.</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shall ensure that dose constraints specified or approved by the ethics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committee, or by another institutional body that has been assigned functions similar to those of an ethics committee by the relevant authority, on a case by case basis as part of a proposal for biomedical research </w:t>
      </w:r>
      <w:r w:rsidR="001B1A5C" w:rsidRPr="001B1A5C">
        <w:rPr>
          <w:rFonts w:ascii="Times New Roman" w:hAnsi="Times New Roman" w:cs="Times New Roman"/>
        </w:rPr>
        <w:t>(Article 45</w:t>
      </w:r>
      <w:r w:rsidRPr="001B1A5C">
        <w:rPr>
          <w:rFonts w:ascii="Times New Roman" w:hAnsi="Times New Roman" w:cs="Times New Roman"/>
        </w:rPr>
        <w:t>(6))</w:t>
      </w:r>
      <w:r w:rsidRPr="00EE5275">
        <w:rPr>
          <w:rFonts w:ascii="Times New Roman" w:hAnsi="Times New Roman" w:cs="Times New Roman"/>
        </w:rPr>
        <w:t xml:space="preserve"> are used in the optimization of protection and safety for persons subject to exposure as part of a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of biomedical research.</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Pregnant or breast-feeding female patients</w:t>
      </w:r>
      <w:r w:rsidR="00421AE9">
        <w:rPr>
          <w:rFonts w:ascii="Times New Roman" w:hAnsi="Times New Roman" w:cs="Times New Roman"/>
          <w:bCs/>
          <w:i/>
        </w:rPr>
        <w:t xml:space="preserve"> </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52(</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shall ensure that there are arrangements in place for appropriate radiation protection in cases where a female patient is or might be pregnant or is breast-feeding.</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shall ensure that signs in appropriate languages are placed in public places, waiting rooms for patients, cubicles and other appropriate places, and that other means of communication are also used as appropriate, to request female patients who are to undergo a radiological procedure to notify the radiological medical practitioner, medical radiation technologist or other personnel in the event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She is or might be pregnant;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She is breast-feeding and the scheduled radiological procedure includes the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administration</w:t>
      </w:r>
      <w:proofErr w:type="gramEnd"/>
      <w:r w:rsidRPr="00EE5275">
        <w:rPr>
          <w:rFonts w:ascii="Times New Roman" w:hAnsi="Times New Roman" w:cs="Times New Roman"/>
        </w:rPr>
        <w:t xml:space="preserve"> of a radiopharmaceutical.</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Licensees shall ensure that there are procedures in place for ascertaining the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pregnancy status of a female patient of reproductive capacity before the performance of any radiological procedure that could result in a significant dose to the embryo or fetus, so that this information can be considered in the justification for the radiological procedure </w:t>
      </w:r>
      <w:r w:rsidRPr="00CC30BA">
        <w:rPr>
          <w:rFonts w:ascii="Times New Roman" w:hAnsi="Times New Roman" w:cs="Times New Roman"/>
        </w:rPr>
        <w:t>(</w:t>
      </w:r>
      <w:r w:rsidR="00CC30BA" w:rsidRPr="00CC30BA">
        <w:rPr>
          <w:rFonts w:ascii="Times New Roman" w:hAnsi="Times New Roman" w:cs="Times New Roman"/>
        </w:rPr>
        <w:t>Article 45</w:t>
      </w:r>
      <w:r w:rsidRPr="00CC30BA">
        <w:rPr>
          <w:rFonts w:ascii="Times New Roman" w:hAnsi="Times New Roman" w:cs="Times New Roman"/>
        </w:rPr>
        <w:t>(1)) and in the optimization of p</w:t>
      </w:r>
      <w:r w:rsidR="00CC30BA" w:rsidRPr="00CC30BA">
        <w:rPr>
          <w:rFonts w:ascii="Times New Roman" w:hAnsi="Times New Roman" w:cs="Times New Roman"/>
        </w:rPr>
        <w:t>rotection and safety (Article 46</w:t>
      </w:r>
      <w:r w:rsidRPr="00CC30BA">
        <w:rPr>
          <w:rFonts w:ascii="Times New Roman" w:hAnsi="Times New Roman" w:cs="Times New Roman"/>
        </w:rPr>
        <w:t>(6)).</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4</w:t>
      </w:r>
      <w:r>
        <w:rPr>
          <w:rFonts w:ascii="Times New Roman" w:hAnsi="Times New Roman" w:cs="Times New Roman"/>
        </w:rPr>
        <w:t>)</w:t>
      </w:r>
      <w:r w:rsidR="002F0525" w:rsidRPr="00EE5275">
        <w:rPr>
          <w:rFonts w:ascii="Times New Roman" w:hAnsi="Times New Roman" w:cs="Times New Roman"/>
        </w:rPr>
        <w:t>. Licensees shall ensure that there are arrangements in place for establishing that a</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female</w:t>
      </w:r>
      <w:proofErr w:type="gramEnd"/>
      <w:r w:rsidRPr="00EE5275">
        <w:rPr>
          <w:rFonts w:ascii="Times New Roman" w:hAnsi="Times New Roman" w:cs="Times New Roman"/>
        </w:rPr>
        <w:t xml:space="preserve"> patient is not currently breast-feeding before the performance of any radiological procedure involving the administration of a radiopharmaceutical that could result in a significant dose to a breast-fed infant, so that this information can be considered in the justification for the radiological procedure </w:t>
      </w:r>
      <w:r w:rsidRPr="00CC30BA">
        <w:rPr>
          <w:rFonts w:ascii="Times New Roman" w:hAnsi="Times New Roman" w:cs="Times New Roman"/>
        </w:rPr>
        <w:t>(Article 4</w:t>
      </w:r>
      <w:r w:rsidR="00CC30BA" w:rsidRPr="00CC30BA">
        <w:rPr>
          <w:rFonts w:ascii="Times New Roman" w:hAnsi="Times New Roman" w:cs="Times New Roman"/>
        </w:rPr>
        <w:t>5</w:t>
      </w:r>
      <w:r w:rsidRPr="00CC30BA">
        <w:rPr>
          <w:rFonts w:ascii="Times New Roman" w:hAnsi="Times New Roman" w:cs="Times New Roman"/>
        </w:rPr>
        <w:t>(1)) and in the optimization of p</w:t>
      </w:r>
      <w:r w:rsidR="00CC30BA" w:rsidRPr="00CC30BA">
        <w:rPr>
          <w:rFonts w:ascii="Times New Roman" w:hAnsi="Times New Roman" w:cs="Times New Roman"/>
        </w:rPr>
        <w:t>rotection and safety (Article 46</w:t>
      </w:r>
      <w:r w:rsidRPr="00CC30BA">
        <w:rPr>
          <w:rFonts w:ascii="Times New Roman" w:hAnsi="Times New Roman" w:cs="Times New Roman"/>
        </w:rPr>
        <w:t>(6))</w:t>
      </w:r>
    </w:p>
    <w:p w:rsidR="002F0525" w:rsidRPr="00507778" w:rsidRDefault="002F0525" w:rsidP="002D79A0">
      <w:pPr>
        <w:autoSpaceDE w:val="0"/>
        <w:autoSpaceDN w:val="0"/>
        <w:adjustRightInd w:val="0"/>
        <w:spacing w:line="360" w:lineRule="auto"/>
        <w:jc w:val="both"/>
        <w:rPr>
          <w:rFonts w:ascii="Times New Roman" w:hAnsi="Times New Roman" w:cs="Times New Roman"/>
          <w:i/>
        </w:rPr>
      </w:pPr>
    </w:p>
    <w:p w:rsidR="002F0525" w:rsidRPr="00EE5275" w:rsidRDefault="002F0525" w:rsidP="002D79A0">
      <w:pPr>
        <w:autoSpaceDE w:val="0"/>
        <w:autoSpaceDN w:val="0"/>
        <w:adjustRightInd w:val="0"/>
        <w:spacing w:line="360" w:lineRule="auto"/>
        <w:jc w:val="both"/>
        <w:rPr>
          <w:rFonts w:ascii="Times New Roman" w:hAnsi="Times New Roman" w:cs="Times New Roman"/>
          <w:b/>
          <w:bCs/>
        </w:rPr>
      </w:pPr>
      <w:r w:rsidRPr="00507778">
        <w:rPr>
          <w:rFonts w:ascii="Times New Roman" w:hAnsi="Times New Roman" w:cs="Times New Roman"/>
          <w:bCs/>
          <w:i/>
        </w:rPr>
        <w:t>Discharge of Patients from hospital</w:t>
      </w:r>
      <w:r w:rsidRPr="00EE5275">
        <w:rPr>
          <w:rFonts w:ascii="Times New Roman" w:hAnsi="Times New Roman" w:cs="Times New Roman"/>
          <w:b/>
          <w:bCs/>
        </w:rPr>
        <w:t xml:space="preserve"> </w:t>
      </w:r>
    </w:p>
    <w:p w:rsidR="002F0525" w:rsidRPr="00EE5275" w:rsidRDefault="001B17C6"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53(</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shall ensure that there are arrangements in place to ensure appropriate</w:t>
      </w:r>
      <w:r>
        <w:rPr>
          <w:rFonts w:ascii="Times New Roman" w:hAnsi="Times New Roman" w:cs="Times New Roman"/>
        </w:rPr>
        <w:t xml:space="preserve"> </w:t>
      </w:r>
      <w:r w:rsidR="002F0525" w:rsidRPr="00EE5275">
        <w:rPr>
          <w:rFonts w:ascii="Times New Roman" w:hAnsi="Times New Roman" w:cs="Times New Roman"/>
        </w:rPr>
        <w:t>radiation protection for members of the public and for family members before a patient is released following radionuclide therapy.</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The radiological medical practitioner shall ensure that no patient who has undergone a therapeutic radiological procedure with sealed sources or unsealed sources is discharged from a medical radiation facility until it has been established by either a medical physicist or the facility’s radiation protection officer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a)  The activity of radionuclides in the patient is such that doses that could be received by members of the public and family members would be in compliance with the requirements set by the </w:t>
      </w:r>
      <w:proofErr w:type="gramStart"/>
      <w:r w:rsidRPr="00EE5275">
        <w:rPr>
          <w:rFonts w:ascii="Times New Roman" w:hAnsi="Times New Roman" w:cs="Times New Roman"/>
        </w:rPr>
        <w:t>Authority ;</w:t>
      </w:r>
      <w:proofErr w:type="gramEnd"/>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The patient or the legal guardian of the patient is provided with:</w:t>
      </w:r>
    </w:p>
    <w:p w:rsidR="002F0525" w:rsidRPr="00EE5275" w:rsidRDefault="002F0525" w:rsidP="002D79A0">
      <w:pPr>
        <w:autoSpaceDE w:val="0"/>
        <w:autoSpaceDN w:val="0"/>
        <w:adjustRightInd w:val="0"/>
        <w:spacing w:line="360" w:lineRule="auto"/>
        <w:ind w:left="720"/>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Written instructions for keeping doses to persons in contact with or in the vicinity of the patient as low as reasonably achievable and for avoiding the spread of contamination;</w:t>
      </w:r>
    </w:p>
    <w:p w:rsidR="002F0525" w:rsidRPr="00EE5275" w:rsidRDefault="002F0525" w:rsidP="002D79A0">
      <w:pPr>
        <w:autoSpaceDE w:val="0"/>
        <w:autoSpaceDN w:val="0"/>
        <w:adjustRightInd w:val="0"/>
        <w:spacing w:line="360" w:lineRule="auto"/>
        <w:ind w:left="360" w:firstLine="360"/>
        <w:jc w:val="both"/>
        <w:rPr>
          <w:rFonts w:ascii="Times New Roman" w:hAnsi="Times New Roman" w:cs="Times New Roman"/>
        </w:rPr>
      </w:pPr>
      <w:r w:rsidRPr="00EE5275">
        <w:rPr>
          <w:rFonts w:ascii="Times New Roman" w:hAnsi="Times New Roman" w:cs="Times New Roman"/>
        </w:rPr>
        <w:t>(ii) Information on the radiation risks.</w:t>
      </w:r>
    </w:p>
    <w:p w:rsidR="002F0525" w:rsidRPr="00507778" w:rsidRDefault="002F0525" w:rsidP="002D79A0">
      <w:pPr>
        <w:autoSpaceDE w:val="0"/>
        <w:autoSpaceDN w:val="0"/>
        <w:adjustRightInd w:val="0"/>
        <w:spacing w:line="360" w:lineRule="auto"/>
        <w:jc w:val="both"/>
        <w:rPr>
          <w:rFonts w:ascii="Times New Roman" w:hAnsi="Times New Roman" w:cs="Times New Roman"/>
          <w:i/>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Unintended and Accidental Medical Exposures</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54. </w:t>
      </w:r>
      <w:r w:rsidR="002F0525" w:rsidRPr="00EE5275">
        <w:rPr>
          <w:rFonts w:ascii="Times New Roman" w:hAnsi="Times New Roman" w:cs="Times New Roman"/>
        </w:rPr>
        <w:t xml:space="preserve">Licensees, in accordance with the relevant requirements of </w:t>
      </w:r>
      <w:r w:rsidR="00CC30BA" w:rsidRPr="00CC30BA">
        <w:rPr>
          <w:rFonts w:ascii="Times New Roman" w:hAnsi="Times New Roman" w:cs="Times New Roman"/>
        </w:rPr>
        <w:t>Articles 15(11), 15(12), 24</w:t>
      </w:r>
      <w:r w:rsidR="002F0525" w:rsidRPr="00CC30BA">
        <w:rPr>
          <w:rFonts w:ascii="Times New Roman" w:hAnsi="Times New Roman" w:cs="Times New Roman"/>
        </w:rPr>
        <w:t>, 6</w:t>
      </w:r>
      <w:r w:rsidR="00CC30BA" w:rsidRPr="00CC30BA">
        <w:rPr>
          <w:rFonts w:ascii="Times New Roman" w:hAnsi="Times New Roman" w:cs="Times New Roman"/>
        </w:rPr>
        <w:t>4</w:t>
      </w:r>
      <w:r w:rsidR="002F0525" w:rsidRPr="00CC30BA">
        <w:rPr>
          <w:rFonts w:ascii="Times New Roman" w:hAnsi="Times New Roman" w:cs="Times New Roman"/>
        </w:rPr>
        <w:t>(2)</w:t>
      </w:r>
      <w:r w:rsidR="002F0525" w:rsidRPr="00EE5275">
        <w:rPr>
          <w:rFonts w:ascii="Times New Roman" w:hAnsi="Times New Roman" w:cs="Times New Roman"/>
        </w:rPr>
        <w:t xml:space="preserve"> and </w:t>
      </w:r>
      <w:r w:rsidR="00CC30BA">
        <w:rPr>
          <w:rFonts w:ascii="Times New Roman" w:hAnsi="Times New Roman" w:cs="Times New Roman"/>
        </w:rPr>
        <w:t>70</w:t>
      </w:r>
      <w:r w:rsidR="002F0525" w:rsidRPr="00EE5275">
        <w:rPr>
          <w:rFonts w:ascii="Times New Roman" w:hAnsi="Times New Roman" w:cs="Times New Roman"/>
        </w:rPr>
        <w:t>, shall ensure that all practicable measures are taken to minimize the likelihood of unintended or accidental medical exposures arising from flaws in design and operational failures of medical radiological equipment, from failures of and errors in software, or as a result of human error.</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Investigation of Unintended and Accidental Medical Exposures</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55(</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responsible for a source to be used for medical exposure shall promptly investigate any of the following unintended or accidental medical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Any medical treatment delivered to the wrong individual or to the wrong tissue or organ of the patient, or using the wrong radiopharmaceutical, or with an activity, a dose or dose fractionation differing substantially from (over or under) the values prescribed by the radiological medical practitioner, or that could lead to unduly severe secondary effects;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(b) Any diagnostic radiological procedure or image guided interventional procedure in which the wrong individual or the wrong tissue or organ of the patient is subject to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Any exposure for diagnostic purposes that is substantially greater than was intended;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Any exposure arising from an image guided interventional procedure that is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substantially</w:t>
      </w:r>
      <w:proofErr w:type="gramEnd"/>
      <w:r w:rsidRPr="00EE5275">
        <w:rPr>
          <w:rFonts w:ascii="Times New Roman" w:hAnsi="Times New Roman" w:cs="Times New Roman"/>
        </w:rPr>
        <w:t xml:space="preserve"> greater than was intended;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Any inadvertent exposure of the embryo or fetus in the course of performing a</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radiological</w:t>
      </w:r>
      <w:proofErr w:type="gramEnd"/>
      <w:r w:rsidRPr="00EE5275">
        <w:rPr>
          <w:rFonts w:ascii="Times New Roman" w:hAnsi="Times New Roman" w:cs="Times New Roman"/>
        </w:rPr>
        <w:t xml:space="preserve"> procedure;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 Any failure of medical radiological equipment, failure of software or system failure, accident, error, mishap or other unusual occurrence with the potential for subjecting the patient to a medical exposure that is substantially different from what was intended.</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shall, with regard to any unintended or accidental medical exposures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investigated</w:t>
      </w:r>
      <w:proofErr w:type="gramEnd"/>
      <w:r w:rsidRPr="00EE5275">
        <w:rPr>
          <w:rFonts w:ascii="Times New Roman" w:hAnsi="Times New Roman" w:cs="Times New Roman"/>
        </w:rPr>
        <w:t xml:space="preserve"> as required above: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Calculate or estimate the doses received and the dose distribution within the patient;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Indicate the corrective actions required to prevent recurrence of such an unintended or accidental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Implement all the corrective actions that are under their own responsibility;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(d) Produce and keep, as soon as possible after the investigation or as otherwise required by the regulatory body, a written record that states the cause of the unintended or accidental medical exposure and includes the information specified in (a) to (c) </w:t>
      </w:r>
      <w:proofErr w:type="spellStart"/>
      <w:r w:rsidRPr="00EE5275">
        <w:rPr>
          <w:rFonts w:ascii="Times New Roman" w:hAnsi="Times New Roman" w:cs="Times New Roman"/>
        </w:rPr>
        <w:t>above,as</w:t>
      </w:r>
      <w:proofErr w:type="spellEnd"/>
      <w:r w:rsidRPr="00EE5275">
        <w:rPr>
          <w:rFonts w:ascii="Times New Roman" w:hAnsi="Times New Roman" w:cs="Times New Roman"/>
        </w:rPr>
        <w:t xml:space="preserve"> relevant, and any other information as required by the regulatory body; and for significant unintended or accidental medical exposures or as otherwise required by the Authority, submit this written record, as soon as possible, to the regulatory body, and to the relevant health authority if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Ensure that the appropriate radiological medical practitioner informs the referring</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medical</w:t>
      </w:r>
      <w:proofErr w:type="gramEnd"/>
      <w:r w:rsidRPr="00EE5275">
        <w:rPr>
          <w:rFonts w:ascii="Times New Roman" w:hAnsi="Times New Roman" w:cs="Times New Roman"/>
        </w:rPr>
        <w:t xml:space="preserve"> practitioner and the patient or the patient’s legal authorized representative of the unintended or accidental medical exposure.</w:t>
      </w:r>
    </w:p>
    <w:p w:rsidR="002F0525" w:rsidRPr="00507778" w:rsidRDefault="002F0525" w:rsidP="002D79A0">
      <w:pPr>
        <w:autoSpaceDE w:val="0"/>
        <w:autoSpaceDN w:val="0"/>
        <w:adjustRightInd w:val="0"/>
        <w:spacing w:line="360" w:lineRule="auto"/>
        <w:jc w:val="both"/>
        <w:rPr>
          <w:rFonts w:ascii="Times New Roman" w:hAnsi="Times New Roman" w:cs="Times New Roman"/>
          <w:i/>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Records Related to Medical Exposures</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56(</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shall maintain for a period as specified by the regulatory body and shall</w:t>
      </w:r>
      <w:r>
        <w:rPr>
          <w:rFonts w:ascii="Times New Roman" w:hAnsi="Times New Roman" w:cs="Times New Roman"/>
        </w:rPr>
        <w:t xml:space="preserve"> </w:t>
      </w:r>
      <w:r w:rsidR="002F0525" w:rsidRPr="00EE5275">
        <w:rPr>
          <w:rFonts w:ascii="Times New Roman" w:hAnsi="Times New Roman" w:cs="Times New Roman"/>
        </w:rPr>
        <w:t>make available, as required, the following personnel records: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(a) Records of any delegation of responsibilities by principal parties (as required in</w:t>
      </w:r>
    </w:p>
    <w:p w:rsidR="002F0525" w:rsidRPr="00EE5275" w:rsidRDefault="00CC30BA" w:rsidP="002D79A0">
      <w:pPr>
        <w:autoSpaceDE w:val="0"/>
        <w:autoSpaceDN w:val="0"/>
        <w:adjustRightInd w:val="0"/>
        <w:spacing w:line="360" w:lineRule="auto"/>
        <w:jc w:val="both"/>
        <w:rPr>
          <w:rFonts w:ascii="Times New Roman" w:hAnsi="Times New Roman" w:cs="Times New Roman"/>
        </w:rPr>
      </w:pPr>
      <w:r w:rsidRPr="00CC30BA">
        <w:rPr>
          <w:rFonts w:ascii="Times New Roman" w:hAnsi="Times New Roman" w:cs="Times New Roman"/>
        </w:rPr>
        <w:t>Article 44</w:t>
      </w:r>
      <w:r w:rsidR="002F0525" w:rsidRPr="00CC30BA">
        <w:rPr>
          <w:rFonts w:ascii="Times New Roman" w:hAnsi="Times New Roman" w:cs="Times New Roman"/>
        </w:rPr>
        <w:t>(4h);</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Records of training of personnel in radiation protection.</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shall maintain for a period as specified by the regulatory body and shall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make</w:t>
      </w:r>
      <w:proofErr w:type="gramEnd"/>
      <w:r w:rsidRPr="00EE5275">
        <w:rPr>
          <w:rFonts w:ascii="Times New Roman" w:hAnsi="Times New Roman" w:cs="Times New Roman"/>
        </w:rPr>
        <w:t xml:space="preserve"> available, as required, the following records of calibration, dosimetry and quality assurance: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Records of the results of the calibrations and periodic checks of the relevant physical and clinical parameters selected during treatment of patients;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(b) Records of dosimetry of patients, as required in </w:t>
      </w:r>
      <w:r w:rsidR="00CC30BA" w:rsidRPr="00CC30BA">
        <w:rPr>
          <w:rFonts w:ascii="Times New Roman" w:hAnsi="Times New Roman" w:cs="Times New Roman"/>
        </w:rPr>
        <w:t xml:space="preserve">Article </w:t>
      </w:r>
      <w:r w:rsidR="00CC30BA">
        <w:rPr>
          <w:rFonts w:ascii="Times New Roman" w:hAnsi="Times New Roman" w:cs="Times New Roman"/>
        </w:rPr>
        <w:t>48</w:t>
      </w:r>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(c) Records of local assessments and reviews made with regard to diagnostic reference levels, as required in </w:t>
      </w:r>
      <w:r w:rsidR="00CC30BA" w:rsidRPr="00CC30BA">
        <w:rPr>
          <w:rFonts w:ascii="Times New Roman" w:hAnsi="Times New Roman" w:cs="Times New Roman"/>
        </w:rPr>
        <w:t xml:space="preserve">Article </w:t>
      </w:r>
      <w:r w:rsidR="00CC30BA">
        <w:rPr>
          <w:rFonts w:ascii="Times New Roman" w:hAnsi="Times New Roman" w:cs="Times New Roman"/>
        </w:rPr>
        <w:t>49</w:t>
      </w:r>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(d) Records associated with the quality assurance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as required in Article </w:t>
      </w:r>
      <w:r w:rsidR="00CC30BA" w:rsidRPr="00CC30BA">
        <w:rPr>
          <w:rFonts w:ascii="Times New Roman" w:hAnsi="Times New Roman" w:cs="Times New Roman"/>
        </w:rPr>
        <w:t>50</w:t>
      </w:r>
      <w:r w:rsidRPr="00CC30BA">
        <w:rPr>
          <w:rFonts w:ascii="Times New Roman" w:hAnsi="Times New Roman" w:cs="Times New Roman"/>
        </w:rPr>
        <w:t>(2d).</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Licensees shall maintain for a period as specified by the regulatory body and shall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make</w:t>
      </w:r>
      <w:proofErr w:type="gramEnd"/>
      <w:r w:rsidRPr="00EE5275">
        <w:rPr>
          <w:rFonts w:ascii="Times New Roman" w:hAnsi="Times New Roman" w:cs="Times New Roman"/>
        </w:rPr>
        <w:t xml:space="preserve"> available, as required, the following records for medical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For diagnostic radiology, information necessary for retrospective assessment of doses, including the number of exposures and the duration of fluoroscopic radiological procedures;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For image guided interventional procedures, information necessary for retrospective assessment of doses, including the duration of the fluoroscopic component and the number of images acquired;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For nuclear medicine, the types of radiopharmaceutical administered and their activity;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(d) For external beam radiation therapy or brachytherapy, a description of the planning target volume, the absorbed dose to the </w:t>
      </w:r>
      <w:proofErr w:type="spellStart"/>
      <w:r w:rsidRPr="00EE5275">
        <w:rPr>
          <w:rFonts w:ascii="Times New Roman" w:hAnsi="Times New Roman" w:cs="Times New Roman"/>
        </w:rPr>
        <w:t>centre</w:t>
      </w:r>
      <w:proofErr w:type="spellEnd"/>
      <w:r w:rsidRPr="00EE5275">
        <w:rPr>
          <w:rFonts w:ascii="Times New Roman" w:hAnsi="Times New Roman" w:cs="Times New Roman"/>
        </w:rPr>
        <w:t xml:space="preserve"> of the planning target volume, and the maximum and minimum absorbed doses delivered to the planning target volume, or equivalent alternative information on absorbed doses to the planning target volume, and the absorbed doses to relevant tissues or organs as determined by the radiological medical practitioner; and in addition, for external beam radiation therapy, the dose fractionation and the overall treatment time;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(e) Exposure records for volunteers subject to medical exposure as part of a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of biomedical research;</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(f) Reports on investigations of unintended and accidental medical exposures (as required in </w:t>
      </w:r>
      <w:r w:rsidR="006427A6" w:rsidRPr="006427A6">
        <w:rPr>
          <w:rFonts w:ascii="Times New Roman" w:hAnsi="Times New Roman" w:cs="Times New Roman"/>
        </w:rPr>
        <w:t>Article 55</w:t>
      </w:r>
      <w:r w:rsidRPr="006427A6">
        <w:rPr>
          <w:rFonts w:ascii="Times New Roman" w:hAnsi="Times New Roman" w:cs="Times New Roman"/>
        </w:rPr>
        <w:t>(2d).</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b/>
        </w:rPr>
      </w:pPr>
    </w:p>
    <w:p w:rsidR="00A21F2D" w:rsidRDefault="00A21F2D" w:rsidP="002D79A0">
      <w:pPr>
        <w:autoSpaceDE w:val="0"/>
        <w:autoSpaceDN w:val="0"/>
        <w:adjustRightInd w:val="0"/>
        <w:spacing w:line="360" w:lineRule="auto"/>
        <w:jc w:val="both"/>
        <w:rPr>
          <w:rFonts w:ascii="Times New Roman" w:hAnsi="Times New Roman" w:cs="Times New Roman"/>
          <w:b/>
        </w:rPr>
      </w:pPr>
    </w:p>
    <w:p w:rsidR="00A21F2D" w:rsidRDefault="00A21F2D" w:rsidP="002D79A0">
      <w:pPr>
        <w:autoSpaceDE w:val="0"/>
        <w:autoSpaceDN w:val="0"/>
        <w:adjustRightInd w:val="0"/>
        <w:spacing w:line="360" w:lineRule="auto"/>
        <w:jc w:val="both"/>
        <w:rPr>
          <w:rFonts w:ascii="Times New Roman" w:hAnsi="Times New Roman" w:cs="Times New Roman"/>
          <w:b/>
        </w:rPr>
      </w:pPr>
    </w:p>
    <w:p w:rsidR="00A21F2D" w:rsidRDefault="00A21F2D" w:rsidP="002D79A0">
      <w:pPr>
        <w:autoSpaceDE w:val="0"/>
        <w:autoSpaceDN w:val="0"/>
        <w:adjustRightInd w:val="0"/>
        <w:spacing w:line="360" w:lineRule="auto"/>
        <w:jc w:val="both"/>
        <w:rPr>
          <w:rFonts w:ascii="Times New Roman" w:hAnsi="Times New Roman" w:cs="Times New Roman"/>
          <w:b/>
        </w:rPr>
      </w:pPr>
    </w:p>
    <w:p w:rsidR="00A21F2D" w:rsidRDefault="00A21F2D" w:rsidP="002D79A0">
      <w:pPr>
        <w:autoSpaceDE w:val="0"/>
        <w:autoSpaceDN w:val="0"/>
        <w:adjustRightInd w:val="0"/>
        <w:spacing w:line="360" w:lineRule="auto"/>
        <w:jc w:val="both"/>
        <w:rPr>
          <w:rFonts w:ascii="Times New Roman" w:hAnsi="Times New Roman" w:cs="Times New Roman"/>
          <w:b/>
        </w:rPr>
      </w:pPr>
    </w:p>
    <w:p w:rsidR="00A21F2D" w:rsidRDefault="00A21F2D" w:rsidP="002D79A0">
      <w:pPr>
        <w:autoSpaceDE w:val="0"/>
        <w:autoSpaceDN w:val="0"/>
        <w:adjustRightInd w:val="0"/>
        <w:spacing w:line="360" w:lineRule="auto"/>
        <w:jc w:val="both"/>
        <w:rPr>
          <w:rFonts w:ascii="Times New Roman" w:hAnsi="Times New Roman" w:cs="Times New Roman"/>
          <w:b/>
        </w:rPr>
      </w:pPr>
    </w:p>
    <w:p w:rsidR="00D73665" w:rsidRDefault="00D73665" w:rsidP="002D79A0">
      <w:pPr>
        <w:autoSpaceDE w:val="0"/>
        <w:autoSpaceDN w:val="0"/>
        <w:adjustRightInd w:val="0"/>
        <w:spacing w:line="360" w:lineRule="auto"/>
        <w:jc w:val="both"/>
        <w:rPr>
          <w:rFonts w:ascii="Times New Roman" w:hAnsi="Times New Roman" w:cs="Times New Roman"/>
          <w:b/>
        </w:rPr>
      </w:pPr>
    </w:p>
    <w:p w:rsidR="002F0525" w:rsidRPr="00AE30AB" w:rsidRDefault="002F0525" w:rsidP="002D79A0">
      <w:pPr>
        <w:autoSpaceDE w:val="0"/>
        <w:autoSpaceDN w:val="0"/>
        <w:adjustRightInd w:val="0"/>
        <w:spacing w:line="360" w:lineRule="auto"/>
        <w:jc w:val="both"/>
        <w:rPr>
          <w:rFonts w:ascii="Times New Roman" w:hAnsi="Times New Roman" w:cs="Times New Roman"/>
          <w:b/>
        </w:rPr>
      </w:pPr>
      <w:r w:rsidRPr="00AE30AB">
        <w:rPr>
          <w:rFonts w:ascii="Times New Roman" w:hAnsi="Times New Roman" w:cs="Times New Roman"/>
          <w:b/>
        </w:rPr>
        <w:t xml:space="preserve">PART 8: PUBLIC EXPOSURE </w:t>
      </w: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General Responsibilities</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57(</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in cooperation with suppliers and with providers of consumer products shall apply the requirements of these Regulations and shall verify and demonstrate compliance with them, as specified by the regulatory body, in relation to any public exposure delivered by a source for which they have responsibility.</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in cooperation with suppliers, in applying the principle of optimization of</w:t>
      </w:r>
      <w:r w:rsidR="00507778">
        <w:rPr>
          <w:rFonts w:ascii="Times New Roman" w:hAnsi="Times New Roman" w:cs="Times New Roman"/>
        </w:rPr>
        <w:t xml:space="preserve"> </w:t>
      </w:r>
      <w:r w:rsidR="002F0525" w:rsidRPr="00EE5275">
        <w:rPr>
          <w:rFonts w:ascii="Times New Roman" w:hAnsi="Times New Roman" w:cs="Times New Roman"/>
        </w:rPr>
        <w:t>protection and safety in the design, planning, operation and decommissioning of a source (or for closure and the post-closure period for waste disposal facilities), shall take into account: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Possible changes in any conditions that could affect exposure of members of the public, such as changes in the characteristics and use of the source, changes in environmental dispersion conditions, changes in exposure pathways or changes in values of parameters used for the determination of the representative person;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Good practice in the operation of similar sources or the conduct of similar practices;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Possible buildup and accumulation in the environment of radioactive substances from discharges during the lifetime of the source;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Uncertainties in the assessment of doses, especially uncertainties in contributions to doses if the source and the representative person are separated in space or in time.</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Licensees, for sources under their responsibility, shall establish, implement and</w:t>
      </w:r>
      <w:r w:rsidR="000F0457" w:rsidRPr="00EE5275">
        <w:rPr>
          <w:rFonts w:ascii="Times New Roman" w:hAnsi="Times New Roman" w:cs="Times New Roman"/>
        </w:rPr>
        <w:t xml:space="preserve"> </w:t>
      </w:r>
      <w:r w:rsidR="002F0525" w:rsidRPr="00EE5275">
        <w:rPr>
          <w:rFonts w:ascii="Times New Roman" w:hAnsi="Times New Roman" w:cs="Times New Roman"/>
        </w:rPr>
        <w:t>maintain: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Policies, procedures and organizational arrangements for protection and safety in</w:t>
      </w:r>
      <w:r w:rsidR="000F0457" w:rsidRPr="00EE5275">
        <w:rPr>
          <w:rFonts w:ascii="Times New Roman" w:hAnsi="Times New Roman" w:cs="Times New Roman"/>
        </w:rPr>
        <w:t xml:space="preserve"> </w:t>
      </w:r>
      <w:r w:rsidRPr="00EE5275">
        <w:rPr>
          <w:rFonts w:ascii="Times New Roman" w:hAnsi="Times New Roman" w:cs="Times New Roman"/>
        </w:rPr>
        <w:t>relation to public exposure, in accordance with the requirements of these Regulations;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Measures for ensuring:</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w:t>
      </w:r>
      <w:proofErr w:type="spellStart"/>
      <w:r w:rsidRPr="00EE5275">
        <w:rPr>
          <w:rFonts w:ascii="Times New Roman" w:hAnsi="Times New Roman" w:cs="Times New Roman"/>
        </w:rPr>
        <w:t>i</w:t>
      </w:r>
      <w:proofErr w:type="spellEnd"/>
      <w:r w:rsidRPr="00EE5275">
        <w:rPr>
          <w:rFonts w:ascii="Times New Roman" w:hAnsi="Times New Roman" w:cs="Times New Roman"/>
        </w:rPr>
        <w:t>) Optimization of protection and safety;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 Limitation of exposure of members of the public from such sources, in order that</w:t>
      </w:r>
      <w:r w:rsidR="000F0457" w:rsidRPr="00EE5275">
        <w:rPr>
          <w:rFonts w:ascii="Times New Roman" w:hAnsi="Times New Roman" w:cs="Times New Roman"/>
        </w:rPr>
        <w:t xml:space="preserve"> </w:t>
      </w:r>
      <w:r w:rsidRPr="00EE5275">
        <w:rPr>
          <w:rFonts w:ascii="Times New Roman" w:hAnsi="Times New Roman" w:cs="Times New Roman"/>
        </w:rPr>
        <w:t>the total exposure is not higher than the dose limits for members of the public as</w:t>
      </w:r>
      <w:r w:rsidR="000F0457" w:rsidRPr="00EE5275">
        <w:rPr>
          <w:rFonts w:ascii="Times New Roman" w:hAnsi="Times New Roman" w:cs="Times New Roman"/>
        </w:rPr>
        <w:t xml:space="preserve"> </w:t>
      </w:r>
      <w:r w:rsidRPr="00EE5275">
        <w:rPr>
          <w:rFonts w:ascii="Times New Roman" w:hAnsi="Times New Roman" w:cs="Times New Roman"/>
        </w:rPr>
        <w:t xml:space="preserve">specified in </w:t>
      </w:r>
      <w:r w:rsidRPr="00EE5275">
        <w:rPr>
          <w:rFonts w:ascii="Times New Roman" w:hAnsi="Times New Roman" w:cs="Times New Roman"/>
          <w:highlight w:val="yellow"/>
        </w:rPr>
        <w:t>Annex II;</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Measures for ensuring the safety of such sources;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Provision for suitable and adequate resources (including facilities, equipment and</w:t>
      </w:r>
      <w:r w:rsidR="000F0457" w:rsidRPr="00EE5275">
        <w:rPr>
          <w:rFonts w:ascii="Times New Roman" w:hAnsi="Times New Roman" w:cs="Times New Roman"/>
        </w:rPr>
        <w:t xml:space="preserve"> </w:t>
      </w:r>
      <w:r w:rsidRPr="00EE5275">
        <w:rPr>
          <w:rFonts w:ascii="Times New Roman" w:hAnsi="Times New Roman" w:cs="Times New Roman"/>
        </w:rPr>
        <w:t>services) for the protection and safety of members of the public, commensurate with the likelihood and magnitude of the exposures;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(e) </w:t>
      </w:r>
      <w:proofErr w:type="spellStart"/>
      <w:r w:rsidRPr="00EE5275">
        <w:rPr>
          <w:rFonts w:ascii="Times New Roman" w:hAnsi="Times New Roman" w:cs="Times New Roman"/>
        </w:rPr>
        <w:t>Programmes</w:t>
      </w:r>
      <w:proofErr w:type="spellEnd"/>
      <w:r w:rsidRPr="00EE5275">
        <w:rPr>
          <w:rFonts w:ascii="Times New Roman" w:hAnsi="Times New Roman" w:cs="Times New Roman"/>
        </w:rPr>
        <w:t xml:space="preserve"> for appropriate training of personnel having functions relevant to the protection and safety of the public, as well as periodic retraining as required, to ensure the necessary level of competence;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(f) Provision for appropriate monitoring equipment, monitoring </w:t>
      </w:r>
      <w:proofErr w:type="spellStart"/>
      <w:r w:rsidRPr="00EE5275">
        <w:rPr>
          <w:rFonts w:ascii="Times New Roman" w:hAnsi="Times New Roman" w:cs="Times New Roman"/>
        </w:rPr>
        <w:t>programmes</w:t>
      </w:r>
      <w:proofErr w:type="spellEnd"/>
      <w:r w:rsidRPr="00EE5275">
        <w:rPr>
          <w:rFonts w:ascii="Times New Roman" w:hAnsi="Times New Roman" w:cs="Times New Roman"/>
        </w:rPr>
        <w:t xml:space="preserve"> and methods for assessing public exposure;</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g) Emergency plans, emergency procedures and emergency response arrangements, in accordance with the nature and magnitude of the radiation risks associated with the sources;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(h) Adequate records of monitoring </w:t>
      </w:r>
      <w:proofErr w:type="spellStart"/>
      <w:r w:rsidRPr="00EE5275">
        <w:rPr>
          <w:rFonts w:ascii="Times New Roman" w:hAnsi="Times New Roman" w:cs="Times New Roman"/>
        </w:rPr>
        <w:t>programmes</w:t>
      </w:r>
      <w:proofErr w:type="spell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Control of Visitors</w:t>
      </w:r>
      <w:r w:rsidR="00421AE9">
        <w:rPr>
          <w:rFonts w:ascii="Times New Roman" w:hAnsi="Times New Roman" w:cs="Times New Roman"/>
          <w:bCs/>
          <w:i/>
        </w:rPr>
        <w:t xml:space="preserve"> </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58. </w:t>
      </w:r>
      <w:r w:rsidR="002F0525" w:rsidRPr="00EE5275">
        <w:rPr>
          <w:rFonts w:ascii="Times New Roman" w:hAnsi="Times New Roman" w:cs="Times New Roman"/>
        </w:rPr>
        <w:t>Licensees, in cooperation with employers where appropriate, shall:</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Apply the relevant requirements of these Regulations in respect of public exposure for visitors to a controlled area or a supervised area;</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Ensure that visitors are accompanied in any controlled area by a person who knows the measures for protection and safety for the controlled area;</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Provide adequate information and instructions to visitors before they enter a controlled area or a supervised area so as to provide protection and safety for visitors and other individuals who could be affected by their actions;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Ensure that adequate control is maintained over the entry of visitors to a controlled area or a supervised area, including the use of signs for such areas.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Sources of External Irradiation</w:t>
      </w:r>
      <w:r w:rsidR="00DE738D">
        <w:rPr>
          <w:rFonts w:ascii="Times New Roman" w:hAnsi="Times New Roman" w:cs="Times New Roman"/>
          <w:bCs/>
          <w:i/>
        </w:rPr>
        <w:t xml:space="preserve"> </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59. </w:t>
      </w:r>
      <w:r w:rsidR="002F0525" w:rsidRPr="00EE5275">
        <w:rPr>
          <w:rFonts w:ascii="Times New Roman" w:hAnsi="Times New Roman" w:cs="Times New Roman"/>
        </w:rPr>
        <w:t>Licensees shall ensure that if a source can give rise to external exposure of members of the public:</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(a) The floor plans and arrangements of equipment for all new installations utilizing such sources, as well as all significant modifications to existing installations, are subject, as appropriate, to review and approval by the regulatory body prior to commissioning;</w:t>
      </w:r>
    </w:p>
    <w:p w:rsidR="002F052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Shielding and other measures for protection and safety, including access controls, are provided as appropriate for restricting public exposure, in particular at open sites such as for some applications of industrial radiography.</w:t>
      </w:r>
    </w:p>
    <w:p w:rsidR="00DE738D" w:rsidRPr="00EE5275" w:rsidRDefault="00DE738D"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Contamination in Areas Accessible to Members of the Public</w:t>
      </w:r>
      <w:r w:rsidR="00421AE9">
        <w:rPr>
          <w:rFonts w:ascii="Times New Roman" w:hAnsi="Times New Roman" w:cs="Times New Roman"/>
          <w:bCs/>
          <w:i/>
        </w:rPr>
        <w:t xml:space="preserve"> </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(60). </w:t>
      </w:r>
      <w:r w:rsidR="002F0525" w:rsidRPr="00EE5275">
        <w:rPr>
          <w:rFonts w:ascii="Times New Roman" w:hAnsi="Times New Roman" w:cs="Times New Roman"/>
        </w:rPr>
        <w:t>Licensees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Specific provisions for confinement are established for the design and operation of a source that could cause the spread of contamination in areas that are accessible to members of the public;</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Measures for protection and safety are implemented for restricting public exposure due to contamination in areas within a facility that are accessible to members of the public.</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Monitoring of Public Exposure</w:t>
      </w:r>
      <w:r w:rsidR="00421AE9">
        <w:rPr>
          <w:rFonts w:ascii="Times New Roman" w:hAnsi="Times New Roman" w:cs="Times New Roman"/>
          <w:bCs/>
          <w:i/>
        </w:rPr>
        <w:t xml:space="preserve"> </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(61)</w:t>
      </w:r>
      <w:r w:rsidR="002F0525" w:rsidRPr="00EE5275">
        <w:rPr>
          <w:rFonts w:ascii="Times New Roman" w:hAnsi="Times New Roman" w:cs="Times New Roman"/>
        </w:rPr>
        <w:t>Licensees shall, as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(a) Establish and implement monitoring </w:t>
      </w:r>
      <w:proofErr w:type="spellStart"/>
      <w:r w:rsidRPr="00EE5275">
        <w:rPr>
          <w:rFonts w:ascii="Times New Roman" w:hAnsi="Times New Roman" w:cs="Times New Roman"/>
        </w:rPr>
        <w:t>programmes</w:t>
      </w:r>
      <w:proofErr w:type="spellEnd"/>
      <w:r w:rsidRPr="00EE5275">
        <w:rPr>
          <w:rFonts w:ascii="Times New Roman" w:hAnsi="Times New Roman" w:cs="Times New Roman"/>
        </w:rPr>
        <w:t xml:space="preserve"> to ensure that public exposure due to sources under their responsibility is adequately assessed and that the assessment is sufficient to verify and demonstrate compliance with the authorization. These </w:t>
      </w:r>
      <w:proofErr w:type="spellStart"/>
      <w:r w:rsidRPr="00EE5275">
        <w:rPr>
          <w:rFonts w:ascii="Times New Roman" w:hAnsi="Times New Roman" w:cs="Times New Roman"/>
        </w:rPr>
        <w:t>programmes</w:t>
      </w:r>
      <w:proofErr w:type="spellEnd"/>
      <w:r w:rsidRPr="00EE5275">
        <w:rPr>
          <w:rFonts w:ascii="Times New Roman" w:hAnsi="Times New Roman" w:cs="Times New Roman"/>
        </w:rPr>
        <w:t xml:space="preserve"> shall include monitoring of the following, as appropriate: external exposure from such sources; discharges; radioactivity in the environment, other parameters for the assessment of public exposure;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(b) Maintain appropriate records of the results (b) Maintain appropriate records of the results of the monitoring </w:t>
      </w:r>
      <w:proofErr w:type="spellStart"/>
      <w:r w:rsidRPr="00EE5275">
        <w:rPr>
          <w:rFonts w:ascii="Times New Roman" w:hAnsi="Times New Roman" w:cs="Times New Roman"/>
        </w:rPr>
        <w:t>programmes</w:t>
      </w:r>
      <w:proofErr w:type="spellEnd"/>
      <w:r w:rsidRPr="00EE5275">
        <w:rPr>
          <w:rFonts w:ascii="Times New Roman" w:hAnsi="Times New Roman" w:cs="Times New Roman"/>
        </w:rPr>
        <w:t xml:space="preserve"> and estimated doses to members of the public; </w:t>
      </w:r>
    </w:p>
    <w:p w:rsidR="002F0525" w:rsidRPr="00EE5275" w:rsidRDefault="00DE738D"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(c) </w:t>
      </w:r>
      <w:r w:rsidR="002F0525" w:rsidRPr="00EE5275">
        <w:rPr>
          <w:rFonts w:ascii="Times New Roman" w:hAnsi="Times New Roman" w:cs="Times New Roman"/>
        </w:rPr>
        <w:t xml:space="preserve">Report or make available the results of the monitoring </w:t>
      </w:r>
      <w:proofErr w:type="spellStart"/>
      <w:r w:rsidR="002F0525" w:rsidRPr="00EE5275">
        <w:rPr>
          <w:rFonts w:ascii="Times New Roman" w:hAnsi="Times New Roman" w:cs="Times New Roman"/>
        </w:rPr>
        <w:t>programme</w:t>
      </w:r>
      <w:proofErr w:type="spellEnd"/>
      <w:r w:rsidR="002F0525" w:rsidRPr="00EE5275">
        <w:rPr>
          <w:rFonts w:ascii="Times New Roman" w:hAnsi="Times New Roman" w:cs="Times New Roman"/>
        </w:rPr>
        <w:t xml:space="preserve"> to the regulatory</w:t>
      </w:r>
      <w:r>
        <w:rPr>
          <w:rFonts w:ascii="Times New Roman" w:hAnsi="Times New Roman" w:cs="Times New Roman"/>
        </w:rPr>
        <w:t xml:space="preserve"> </w:t>
      </w:r>
      <w:r w:rsidR="002F0525" w:rsidRPr="00EE5275">
        <w:rPr>
          <w:rFonts w:ascii="Times New Roman" w:hAnsi="Times New Roman" w:cs="Times New Roman"/>
        </w:rPr>
        <w:t>body at approved intervals, including, as applicable, the levels and composition of discharges, dose rates at the site boundary and in premises open to members of the</w:t>
      </w:r>
      <w:r>
        <w:rPr>
          <w:rFonts w:ascii="Times New Roman" w:hAnsi="Times New Roman" w:cs="Times New Roman"/>
        </w:rPr>
        <w:t xml:space="preserve"> </w:t>
      </w:r>
      <w:r w:rsidR="002F0525" w:rsidRPr="00EE5275">
        <w:rPr>
          <w:rFonts w:ascii="Times New Roman" w:hAnsi="Times New Roman" w:cs="Times New Roman"/>
        </w:rPr>
        <w:t>public, results of environmental monitoring and retrospective assessments made of doses to the representative person;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(d) Report promptly to the regulatory body any levels exceeding the operational limits and conditions relating to public exposure, including authorized limits on discharges, in accordance with reporting criteria established by the regulatory body;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Report promptly to the regulatory body any significant increase in dose rate or concentrations of radionuclides in the environment that could be attributed to the authorized practice, in accordance with reporting criteria established by the regulatory body;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 Establish and maintain a capability to carry out monitoring in an emergency, in the event of unexpected increases in radiation levels or concentrations of radionuclides in the environment due to accidents or other unusual events attributed to the authorized source or facility;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(g) Verify the adequacy of the assumptions made for the assessment of public exposure and radiological environmental impacts;</w:t>
      </w:r>
    </w:p>
    <w:p w:rsidR="002F052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(h) Publish or make available on request, as appropriate, results from source monitoring and environmental monitoring </w:t>
      </w:r>
      <w:proofErr w:type="spellStart"/>
      <w:r w:rsidRPr="00EE5275">
        <w:rPr>
          <w:rFonts w:ascii="Times New Roman" w:hAnsi="Times New Roman" w:cs="Times New Roman"/>
        </w:rPr>
        <w:t>programmes</w:t>
      </w:r>
      <w:proofErr w:type="spellEnd"/>
      <w:r w:rsidRPr="00EE5275">
        <w:rPr>
          <w:rFonts w:ascii="Times New Roman" w:hAnsi="Times New Roman" w:cs="Times New Roman"/>
        </w:rPr>
        <w:t xml:space="preserve"> and assessments made of doses from public exposure.</w:t>
      </w:r>
    </w:p>
    <w:p w:rsidR="00DE738D" w:rsidRPr="00EE5275" w:rsidRDefault="00DE738D"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Consumer Products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62(</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xml:space="preserve">. Providers of consumer products shall ensure that such products are not made available to the public unless the justification of their use by members of the public has been approved by the government or regulatory body, and either their use has been exempted on the basis of the criteria specified in </w:t>
      </w:r>
      <w:r w:rsidR="006427A6" w:rsidRPr="006427A6">
        <w:rPr>
          <w:rFonts w:ascii="Times New Roman" w:hAnsi="Times New Roman" w:cs="Times New Roman"/>
        </w:rPr>
        <w:t>Article 13</w:t>
      </w:r>
      <w:r w:rsidR="002F0525" w:rsidRPr="00EE5275">
        <w:rPr>
          <w:rFonts w:ascii="Times New Roman" w:hAnsi="Times New Roman" w:cs="Times New Roman"/>
        </w:rPr>
        <w:t xml:space="preserve"> or their provision to the public has been authorized.</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Providers of consumer products, who import consumer products, as exempt products, for subsequent sale and distribution shall include in the application to the regulatory body for authorization to distribute, a copy of the exporter’s or other legal persons’ authorization (i.e. </w:t>
      </w:r>
      <w:proofErr w:type="spellStart"/>
      <w:r w:rsidR="002F0525" w:rsidRPr="00EE5275">
        <w:rPr>
          <w:rFonts w:ascii="Times New Roman" w:hAnsi="Times New Roman" w:cs="Times New Roman"/>
        </w:rPr>
        <w:t>licence</w:t>
      </w:r>
      <w:proofErr w:type="spellEnd"/>
      <w:r w:rsidR="002F0525" w:rsidRPr="00EE5275">
        <w:rPr>
          <w:rFonts w:ascii="Times New Roman" w:hAnsi="Times New Roman" w:cs="Times New Roman"/>
        </w:rPr>
        <w:t>) issued by the regulatory body in the country of manufacture or origin which authorizes distribution to members of the public in that country.</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Providers of consumer products, who import consumer products for sale and distribution as exempt products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Where practicable, a legible label is firmly affixed to a visible surface of each consumer product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States that the product contains radioactive substances and identifying the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lastRenderedPageBreak/>
        <w:t>radionuclides</w:t>
      </w:r>
      <w:proofErr w:type="gramEnd"/>
      <w:r w:rsidRPr="00EE5275">
        <w:rPr>
          <w:rFonts w:ascii="Times New Roman" w:hAnsi="Times New Roman" w:cs="Times New Roman"/>
        </w:rPr>
        <w:t xml:space="preserve"> and their activities;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 States that the provision of the product to the public has been authorized by the</w:t>
      </w:r>
      <w:r w:rsidR="000F0457" w:rsidRPr="00EE5275">
        <w:rPr>
          <w:rFonts w:ascii="Times New Roman" w:hAnsi="Times New Roman" w:cs="Times New Roman"/>
        </w:rPr>
        <w:t xml:space="preserve"> </w:t>
      </w:r>
      <w:r w:rsidRPr="00EE5275">
        <w:rPr>
          <w:rFonts w:ascii="Times New Roman" w:hAnsi="Times New Roman" w:cs="Times New Roman"/>
        </w:rPr>
        <w:t>regulatory body;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(iii) Provides information about required or recommended options for recycling or</w:t>
      </w:r>
      <w:r w:rsidR="000F0457" w:rsidRPr="00EE5275">
        <w:rPr>
          <w:rFonts w:ascii="Times New Roman" w:hAnsi="Times New Roman" w:cs="Times New Roman"/>
        </w:rPr>
        <w:t xml:space="preserve"> </w:t>
      </w:r>
      <w:r w:rsidRPr="00EE5275">
        <w:rPr>
          <w:rFonts w:ascii="Times New Roman" w:hAnsi="Times New Roman" w:cs="Times New Roman"/>
        </w:rPr>
        <w:t>disposal;</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The information specified in (a) above is printed legibly on the retail packaging of the consumer product.</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(4) </w:t>
      </w:r>
      <w:r w:rsidR="002F0525" w:rsidRPr="00EE5275">
        <w:rPr>
          <w:rFonts w:ascii="Times New Roman" w:hAnsi="Times New Roman" w:cs="Times New Roman"/>
        </w:rPr>
        <w:t>Providers of consumer products shall provide clear and appropriate information and</w:t>
      </w:r>
      <w:r w:rsidR="000F0457" w:rsidRPr="00EE5275">
        <w:rPr>
          <w:rFonts w:ascii="Times New Roman" w:hAnsi="Times New Roman" w:cs="Times New Roman"/>
        </w:rPr>
        <w:t xml:space="preserve"> </w:t>
      </w:r>
      <w:r w:rsidR="002F0525" w:rsidRPr="00EE5275">
        <w:rPr>
          <w:rFonts w:ascii="Times New Roman" w:hAnsi="Times New Roman" w:cs="Times New Roman"/>
        </w:rPr>
        <w:t>instructions with each such consumer product 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Correct installation, use and maintenance of the product;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Servicing and repair;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The radionuclides and their activities;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Dose rates in normal operation and during servicing and repair;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Required or recommended options for recycling or disposal.</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5</w:t>
      </w:r>
      <w:r>
        <w:rPr>
          <w:rFonts w:ascii="Times New Roman" w:hAnsi="Times New Roman" w:cs="Times New Roman"/>
        </w:rPr>
        <w:t>)</w:t>
      </w:r>
      <w:r w:rsidR="002F0525" w:rsidRPr="00EE5275">
        <w:rPr>
          <w:rFonts w:ascii="Times New Roman" w:hAnsi="Times New Roman" w:cs="Times New Roman"/>
        </w:rPr>
        <w:t>. Providers of consumer products shall provide the product retailers with appropriate information on safety and instructions on transport and storage.</w:t>
      </w:r>
    </w:p>
    <w:p w:rsidR="002F0525" w:rsidRPr="00EE5275" w:rsidRDefault="002F0525" w:rsidP="002D79A0">
      <w:pPr>
        <w:autoSpaceDE w:val="0"/>
        <w:autoSpaceDN w:val="0"/>
        <w:adjustRightInd w:val="0"/>
        <w:spacing w:line="360" w:lineRule="auto"/>
        <w:jc w:val="both"/>
        <w:rPr>
          <w:rFonts w:ascii="Times New Roman" w:hAnsi="Times New Roman" w:cs="Times New Roman"/>
          <w:b/>
        </w:rPr>
      </w:pPr>
    </w:p>
    <w:p w:rsidR="002F0525" w:rsidRPr="001C2E10" w:rsidRDefault="002F0525" w:rsidP="002D79A0">
      <w:pPr>
        <w:autoSpaceDE w:val="0"/>
        <w:autoSpaceDN w:val="0"/>
        <w:adjustRightInd w:val="0"/>
        <w:spacing w:line="360" w:lineRule="auto"/>
        <w:jc w:val="both"/>
        <w:rPr>
          <w:rFonts w:ascii="Times New Roman" w:hAnsi="Times New Roman" w:cs="Times New Roman"/>
          <w:i/>
        </w:rPr>
      </w:pPr>
      <w:r w:rsidRPr="001C2E10">
        <w:rPr>
          <w:rFonts w:ascii="Times New Roman" w:hAnsi="Times New Roman" w:cs="Times New Roman"/>
          <w:i/>
        </w:rPr>
        <w:t>Import of food stuffs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sidRPr="001C2E10">
        <w:rPr>
          <w:rFonts w:ascii="Times New Roman" w:hAnsi="Times New Roman" w:cs="Times New Roman"/>
        </w:rPr>
        <w:t xml:space="preserve">63. </w:t>
      </w:r>
      <w:r w:rsidR="002F0525" w:rsidRPr="001C2E10">
        <w:rPr>
          <w:rFonts w:ascii="Times New Roman" w:hAnsi="Times New Roman" w:cs="Times New Roman"/>
        </w:rPr>
        <w:t>The Authority shall collaborate with the Food Standards Advisory Board and other relevant bodies in the establishment of a system for the control of radioactivity in foodstuff.</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A21F2D" w:rsidRDefault="00A21F2D" w:rsidP="002D79A0">
      <w:pPr>
        <w:autoSpaceDE w:val="0"/>
        <w:autoSpaceDN w:val="0"/>
        <w:adjustRightInd w:val="0"/>
        <w:spacing w:line="360" w:lineRule="auto"/>
        <w:jc w:val="both"/>
        <w:rPr>
          <w:rFonts w:ascii="Times New Roman" w:hAnsi="Times New Roman" w:cs="Times New Roman"/>
          <w:b/>
          <w:bCs/>
        </w:rPr>
      </w:pPr>
    </w:p>
    <w:p w:rsidR="002F0525" w:rsidRPr="00EE5275" w:rsidRDefault="002F0525" w:rsidP="002D79A0">
      <w:pPr>
        <w:autoSpaceDE w:val="0"/>
        <w:autoSpaceDN w:val="0"/>
        <w:adjustRightInd w:val="0"/>
        <w:spacing w:line="360" w:lineRule="auto"/>
        <w:jc w:val="both"/>
        <w:rPr>
          <w:rFonts w:ascii="Times New Roman" w:hAnsi="Times New Roman" w:cs="Times New Roman"/>
          <w:b/>
          <w:bCs/>
        </w:rPr>
      </w:pPr>
      <w:r w:rsidRPr="00EE5275">
        <w:rPr>
          <w:rFonts w:ascii="Times New Roman" w:hAnsi="Times New Roman" w:cs="Times New Roman"/>
          <w:b/>
          <w:bCs/>
        </w:rPr>
        <w:t>PART 9: RADIATION GENERATORS AND RADIOACTIVE SOURCES</w:t>
      </w: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General Responsibilities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64(</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The licensee, in cooperation with other responsible parties, shall ensure that the siting, location, design, construction, assembly, commissioning, operation, maintenance and decommissioning (or closure) of facilities or parts thereof are based on good engineering practice which shall, as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Take account of international and national standards;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Be supported by managerial and organizational features, with the purpose of ensuring protection and safety throughout the lifetime of the facility;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Include adequate safety margins in the design and construction of the facility, and in operations involving the facility, so as to ensure reliable performance in normal operation, and take account of the necessary quality, redundancy and capability for inspection, with emphasis on preventing accidents, mitigating the consequences of those accidents that do occur and restricting any possible future exposures;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Take account of relevant developments concerning technical criteria, as well as the results of any relevant research on protection and safety and feedback of information on lessons learned from experience.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Where applicable, licensees shall make suitable arrangements with suppliers of</w:t>
      </w:r>
      <w:r w:rsidR="000F0457" w:rsidRPr="00EE5275">
        <w:rPr>
          <w:rFonts w:ascii="Times New Roman" w:hAnsi="Times New Roman" w:cs="Times New Roman"/>
        </w:rPr>
        <w:t xml:space="preserve"> </w:t>
      </w:r>
      <w:r w:rsidR="002F0525" w:rsidRPr="00EE5275">
        <w:rPr>
          <w:rFonts w:ascii="Times New Roman" w:hAnsi="Times New Roman" w:cs="Times New Roman"/>
        </w:rPr>
        <w:t>radiation generators and radioactive sources, the regulatory body and relevant parties for the</w:t>
      </w:r>
      <w:r w:rsidR="000F0457" w:rsidRPr="00EE5275">
        <w:rPr>
          <w:rFonts w:ascii="Times New Roman" w:hAnsi="Times New Roman" w:cs="Times New Roman"/>
        </w:rPr>
        <w:t xml:space="preserve"> </w:t>
      </w:r>
      <w:r w:rsidR="002F0525" w:rsidRPr="00EE5275">
        <w:rPr>
          <w:rFonts w:ascii="Times New Roman" w:hAnsi="Times New Roman" w:cs="Times New Roman"/>
        </w:rPr>
        <w:t>purposes of:</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 xml:space="preserve">(a) </w:t>
      </w:r>
      <w:proofErr w:type="gramStart"/>
      <w:r w:rsidRPr="00EE5275">
        <w:rPr>
          <w:rFonts w:ascii="Times New Roman" w:hAnsi="Times New Roman" w:cs="Times New Roman"/>
        </w:rPr>
        <w:t>obtaining</w:t>
      </w:r>
      <w:proofErr w:type="gramEnd"/>
      <w:r w:rsidRPr="00EE5275">
        <w:rPr>
          <w:rFonts w:ascii="Times New Roman" w:hAnsi="Times New Roman" w:cs="Times New Roman"/>
        </w:rPr>
        <w:t xml:space="preserve"> information on conditions of use and operating experience that may be</w:t>
      </w:r>
      <w:r w:rsidR="000F0457" w:rsidRPr="00EE5275">
        <w:rPr>
          <w:rFonts w:ascii="Times New Roman" w:hAnsi="Times New Roman" w:cs="Times New Roman"/>
        </w:rPr>
        <w:t xml:space="preserve"> </w:t>
      </w:r>
      <w:r w:rsidRPr="00EE5275">
        <w:rPr>
          <w:rFonts w:ascii="Times New Roman" w:hAnsi="Times New Roman" w:cs="Times New Roman"/>
        </w:rPr>
        <w:t>important for protection and safety;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(b) </w:t>
      </w:r>
      <w:proofErr w:type="gramStart"/>
      <w:r w:rsidRPr="00EE5275">
        <w:rPr>
          <w:rFonts w:ascii="Times New Roman" w:hAnsi="Times New Roman" w:cs="Times New Roman"/>
        </w:rPr>
        <w:t>providing</w:t>
      </w:r>
      <w:proofErr w:type="gramEnd"/>
      <w:r w:rsidRPr="00EE5275">
        <w:rPr>
          <w:rFonts w:ascii="Times New Roman" w:hAnsi="Times New Roman" w:cs="Times New Roman"/>
        </w:rPr>
        <w:t xml:space="preserve"> feedback and information that may have implications for protection and safety for other users, or that may have implications for the possibility for improvements in protection and safety for radiation generators and radioactive sources.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Design of Radiation Generators and Radioactive Sources</w:t>
      </w:r>
      <w:r w:rsidR="00421AE9">
        <w:rPr>
          <w:rFonts w:ascii="Times New Roman" w:hAnsi="Times New Roman" w:cs="Times New Roman"/>
          <w:bCs/>
          <w:i/>
        </w:rPr>
        <w:t xml:space="preserve"> </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65(</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who are manufacturers or other suppliers of radiation generators and radioactive sources shall ensure that the following responsibilities are discharged, as</w:t>
      </w:r>
      <w:r w:rsidR="000F0457" w:rsidRPr="00EE5275">
        <w:rPr>
          <w:rFonts w:ascii="Times New Roman" w:hAnsi="Times New Roman" w:cs="Times New Roman"/>
        </w:rPr>
        <w:t xml:space="preserve"> </w:t>
      </w:r>
      <w:r w:rsidR="002F0525" w:rsidRPr="00EE5275">
        <w:rPr>
          <w:rFonts w:ascii="Times New Roman" w:hAnsi="Times New Roman" w:cs="Times New Roman"/>
        </w:rPr>
        <w:t>applicable: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Supplying a well-designed, well manufactured and well-constructed radiation generator or radioactive source and device in which the radiation generator or radioactive source is used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spellStart"/>
      <w:proofErr w:type="gramStart"/>
      <w:r w:rsidRPr="00EE5275">
        <w:rPr>
          <w:rFonts w:ascii="Times New Roman" w:hAnsi="Times New Roman" w:cs="Times New Roman"/>
        </w:rPr>
        <w:t>i</w:t>
      </w:r>
      <w:proofErr w:type="spellEnd"/>
      <w:proofErr w:type="gramEnd"/>
      <w:r w:rsidRPr="00EE5275">
        <w:rPr>
          <w:rFonts w:ascii="Times New Roman" w:hAnsi="Times New Roman" w:cs="Times New Roman"/>
        </w:rPr>
        <w:t>) Provides for protection and safety in accordance with the requirements of these</w:t>
      </w:r>
      <w:r w:rsidR="000F0457" w:rsidRPr="00EE5275">
        <w:rPr>
          <w:rFonts w:ascii="Times New Roman" w:hAnsi="Times New Roman" w:cs="Times New Roman"/>
        </w:rPr>
        <w:t xml:space="preserve"> </w:t>
      </w:r>
      <w:r w:rsidRPr="00EE5275">
        <w:rPr>
          <w:rFonts w:ascii="Times New Roman" w:hAnsi="Times New Roman" w:cs="Times New Roman"/>
        </w:rPr>
        <w:t>Standards;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 Meets engineering, performance and functional specifications.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(iii) Meets quality standards commensurate with the significance for protection and</w:t>
      </w:r>
      <w:r w:rsidR="000F0457" w:rsidRPr="00EE5275">
        <w:rPr>
          <w:rFonts w:ascii="Times New Roman" w:hAnsi="Times New Roman" w:cs="Times New Roman"/>
        </w:rPr>
        <w:t xml:space="preserve"> </w:t>
      </w:r>
      <w:r w:rsidRPr="00EE5275">
        <w:rPr>
          <w:rFonts w:ascii="Times New Roman" w:hAnsi="Times New Roman" w:cs="Times New Roman"/>
        </w:rPr>
        <w:t>safety of systems and components, including software;</w:t>
      </w:r>
    </w:p>
    <w:p w:rsidR="001C2E10"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(iv) </w:t>
      </w:r>
      <w:r w:rsidR="00D73665">
        <w:rPr>
          <w:rFonts w:ascii="Times New Roman" w:hAnsi="Times New Roman" w:cs="Times New Roman"/>
        </w:rPr>
        <w:t xml:space="preserve"> </w:t>
      </w:r>
      <w:r w:rsidRPr="00EE5275">
        <w:rPr>
          <w:rFonts w:ascii="Times New Roman" w:hAnsi="Times New Roman" w:cs="Times New Roman"/>
        </w:rPr>
        <w:t xml:space="preserve">Provides clear displays, gauges and instructions on operating consoles </w:t>
      </w:r>
      <w:proofErr w:type="gramStart"/>
      <w:r w:rsidRPr="00EE5275">
        <w:rPr>
          <w:rFonts w:ascii="Times New Roman" w:hAnsi="Times New Roman" w:cs="Times New Roman"/>
        </w:rPr>
        <w:t xml:space="preserve">in </w:t>
      </w:r>
      <w:r w:rsidR="001F3B7D">
        <w:rPr>
          <w:rFonts w:ascii="Times New Roman" w:hAnsi="Times New Roman" w:cs="Times New Roman"/>
        </w:rPr>
        <w:t xml:space="preserve"> </w:t>
      </w:r>
      <w:r w:rsidR="001C2E10" w:rsidRPr="00D73665">
        <w:rPr>
          <w:rFonts w:ascii="Times New Roman" w:hAnsi="Times New Roman" w:cs="Times New Roman"/>
        </w:rPr>
        <w:t>English</w:t>
      </w:r>
      <w:proofErr w:type="gramEnd"/>
      <w:r w:rsidR="001C2E10" w:rsidRPr="00D73665">
        <w:rPr>
          <w:rFonts w:ascii="Times New Roman" w:hAnsi="Times New Roman" w:cs="Times New Roman"/>
        </w:rPr>
        <w:t xml:space="preserve"> and local language</w:t>
      </w:r>
      <w:r w:rsidR="00D73665" w:rsidRPr="00D73665">
        <w:rPr>
          <w:rFonts w:ascii="Times New Roman" w:hAnsi="Times New Roman" w:cs="Times New Roman"/>
        </w:rPr>
        <w:t>s within</w:t>
      </w:r>
      <w:r w:rsidR="00D73665">
        <w:rPr>
          <w:rFonts w:ascii="Times New Roman" w:hAnsi="Times New Roman" w:cs="Times New Roman"/>
        </w:rPr>
        <w:t xml:space="preserve"> that area.</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 </w:t>
      </w:r>
      <w:r w:rsidR="002F0525" w:rsidRPr="00EE5275">
        <w:rPr>
          <w:rFonts w:ascii="Times New Roman" w:hAnsi="Times New Roman" w:cs="Times New Roman"/>
        </w:rPr>
        <w:t>(b) Ensuring that radiation generators and radioactive sources are tested to demonstrate compliance with the relevant specifications;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Making information available,</w:t>
      </w:r>
      <w:r w:rsidR="001F3B7D">
        <w:rPr>
          <w:rFonts w:ascii="Times New Roman" w:hAnsi="Times New Roman" w:cs="Times New Roman"/>
        </w:rPr>
        <w:t xml:space="preserve"> in English and the local languages within that area</w:t>
      </w:r>
      <w:r w:rsidRPr="00EE5275">
        <w:rPr>
          <w:rFonts w:ascii="Times New Roman" w:hAnsi="Times New Roman" w:cs="Times New Roman"/>
        </w:rPr>
        <w:t xml:space="preserve"> </w:t>
      </w:r>
      <w:r w:rsidRPr="001F3B7D">
        <w:rPr>
          <w:rFonts w:ascii="Times New Roman" w:hAnsi="Times New Roman" w:cs="Times New Roman"/>
        </w:rPr>
        <w:t>,</w:t>
      </w:r>
      <w:r w:rsidRPr="00EE5275">
        <w:rPr>
          <w:rFonts w:ascii="Times New Roman" w:hAnsi="Times New Roman" w:cs="Times New Roman"/>
        </w:rPr>
        <w:t xml:space="preserve"> on the proper installation and use of the radiation generator or radioactive source and its associated radiation risks, including performance specifications, instructions for operating and maintenance, and instructions for protection and safety. </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Ensuring that the protection provided by shielding and by other protective devices is optimized.</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Licensees shall ensure that sealed sources are categorized in accordance with the</w:t>
      </w:r>
      <w:r w:rsidR="000F0457" w:rsidRPr="00EE5275">
        <w:rPr>
          <w:rFonts w:ascii="Times New Roman" w:hAnsi="Times New Roman" w:cs="Times New Roman"/>
        </w:rPr>
        <w:t xml:space="preserve"> </w:t>
      </w:r>
      <w:r w:rsidR="002F0525" w:rsidRPr="00EE5275">
        <w:rPr>
          <w:rFonts w:ascii="Times New Roman" w:hAnsi="Times New Roman" w:cs="Times New Roman"/>
        </w:rPr>
        <w:t xml:space="preserve">categorization scheme set out in ….. </w:t>
      </w:r>
      <w:r w:rsidR="002F0525" w:rsidRPr="00EE5275">
        <w:rPr>
          <w:rFonts w:ascii="Times New Roman" w:hAnsi="Times New Roman" w:cs="Times New Roman"/>
          <w:highlight w:val="yellow"/>
        </w:rPr>
        <w:t>{</w:t>
      </w:r>
      <w:r w:rsidR="002F0525" w:rsidRPr="00EE5275">
        <w:rPr>
          <w:rFonts w:ascii="Times New Roman" w:hAnsi="Times New Roman" w:cs="Times New Roman"/>
          <w:i/>
          <w:iCs/>
          <w:highlight w:val="yellow"/>
        </w:rPr>
        <w:t>Schedule II of GSR Part 3 [3]</w:t>
      </w:r>
      <w:r w:rsidR="002F0525" w:rsidRPr="00EE5275">
        <w:rPr>
          <w:rFonts w:ascii="Times New Roman" w:hAnsi="Times New Roman" w:cs="Times New Roman"/>
          <w:highlight w:val="yellow"/>
        </w:rPr>
        <w:t>},</w:t>
      </w:r>
      <w:r w:rsidR="002F0525" w:rsidRPr="00EE5275">
        <w:rPr>
          <w:rFonts w:ascii="Times New Roman" w:hAnsi="Times New Roman" w:cs="Times New Roman"/>
        </w:rPr>
        <w:t xml:space="preserve"> and in accordance with the requirements of the regulatory body.</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The</w:t>
      </w:r>
      <w:proofErr w:type="gramEnd"/>
      <w:r w:rsidR="002F0525" w:rsidRPr="00EE5275">
        <w:rPr>
          <w:rFonts w:ascii="Times New Roman" w:hAnsi="Times New Roman" w:cs="Times New Roman"/>
        </w:rPr>
        <w:t xml:space="preserve"> manufacturer of a radioactive source or a device containing a radioactive source shall ensure that, where practicable, the source itself and its container are marked with applicable symbols.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4</w:t>
      </w:r>
      <w:r>
        <w:rPr>
          <w:rFonts w:ascii="Times New Roman" w:hAnsi="Times New Roman" w:cs="Times New Roman"/>
        </w:rPr>
        <w:t>)</w:t>
      </w:r>
      <w:r w:rsidR="002F0525" w:rsidRPr="00EE5275">
        <w:rPr>
          <w:rFonts w:ascii="Times New Roman" w:hAnsi="Times New Roman" w:cs="Times New Roman"/>
        </w:rPr>
        <w:t>. Licensees, in cooperation with manufacturers, shall ensure that, where practicable, sealed sources are identifiable and traceable.</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5</w:t>
      </w:r>
      <w:r>
        <w:rPr>
          <w:rFonts w:ascii="Times New Roman" w:hAnsi="Times New Roman" w:cs="Times New Roman"/>
        </w:rPr>
        <w:t>)</w:t>
      </w:r>
      <w:r w:rsidR="002F0525" w:rsidRPr="00EE5275">
        <w:rPr>
          <w:rFonts w:ascii="Times New Roman" w:hAnsi="Times New Roman" w:cs="Times New Roman"/>
        </w:rPr>
        <w:t>. Licensees shall ensure that when radioactive sources are not in use they are stored in an appropriate manner for protection and safety.</w:t>
      </w:r>
    </w:p>
    <w:p w:rsidR="002F052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6</w:t>
      </w:r>
      <w:r>
        <w:rPr>
          <w:rFonts w:ascii="Times New Roman" w:hAnsi="Times New Roman" w:cs="Times New Roman"/>
        </w:rPr>
        <w:t>)</w:t>
      </w:r>
      <w:r w:rsidR="002F0525" w:rsidRPr="00EE5275">
        <w:rPr>
          <w:rFonts w:ascii="Times New Roman" w:hAnsi="Times New Roman" w:cs="Times New Roman"/>
        </w:rPr>
        <w:t>. Licensees shall ensure that arrangements are made promptly for the safe management of and control over radiation generators and radioactive sources, including appropriate financial provision, once it has been decided to take them out of use.</w:t>
      </w:r>
    </w:p>
    <w:p w:rsidR="001C2E10" w:rsidRDefault="001C2E10" w:rsidP="002D79A0">
      <w:pPr>
        <w:autoSpaceDE w:val="0"/>
        <w:autoSpaceDN w:val="0"/>
        <w:adjustRightInd w:val="0"/>
        <w:spacing w:line="360" w:lineRule="auto"/>
        <w:jc w:val="both"/>
        <w:rPr>
          <w:rFonts w:ascii="Times New Roman" w:hAnsi="Times New Roman" w:cs="Times New Roman"/>
        </w:rPr>
      </w:pPr>
    </w:p>
    <w:p w:rsidR="001C2E10" w:rsidRPr="00EE5275" w:rsidRDefault="001C2E10"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Supply and Procurement of Radioactive Sources</w:t>
      </w:r>
      <w:r w:rsidR="001C2E10">
        <w:rPr>
          <w:rFonts w:ascii="Times New Roman" w:hAnsi="Times New Roman" w:cs="Times New Roman"/>
          <w:bCs/>
          <w:i/>
        </w:rPr>
        <w:t xml:space="preserve"> (69)</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66(</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who supply or distribute radioactive sources shall ensure that those persons to whom the sources are being supplied are authorized to receive the sources.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Before</w:t>
      </w:r>
      <w:proofErr w:type="gramEnd"/>
      <w:r w:rsidR="002F0525" w:rsidRPr="00EE5275">
        <w:rPr>
          <w:rFonts w:ascii="Times New Roman" w:hAnsi="Times New Roman" w:cs="Times New Roman"/>
        </w:rPr>
        <w:t xml:space="preserve"> purchasing, or otherwise acquiring, radioactive sources, licensees shall:</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gramStart"/>
      <w:r w:rsidRPr="00EE5275">
        <w:rPr>
          <w:rFonts w:ascii="Times New Roman" w:hAnsi="Times New Roman" w:cs="Times New Roman"/>
        </w:rPr>
        <w:t>a</w:t>
      </w:r>
      <w:proofErr w:type="gramEnd"/>
      <w:r w:rsidRPr="00EE5275">
        <w:rPr>
          <w:rFonts w:ascii="Times New Roman" w:hAnsi="Times New Roman" w:cs="Times New Roman"/>
        </w:rPr>
        <w:t>) Make arrangements are made for the safe management of the source(s) including financial provisions where appropriate once they have become disused;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Submit to the regulatory body details of those arrangements, including copies of any contractual arrangements.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Licensees supplying radioactive sources or devices incorporating radioactive sources shall provide the recipient with all relevant technical information to permit their safe management.</w:t>
      </w:r>
    </w:p>
    <w:p w:rsidR="002F0525" w:rsidRPr="00EE5275" w:rsidRDefault="002F0525" w:rsidP="002D79A0">
      <w:pPr>
        <w:autoSpaceDE w:val="0"/>
        <w:autoSpaceDN w:val="0"/>
        <w:adjustRightInd w:val="0"/>
        <w:spacing w:line="360" w:lineRule="auto"/>
        <w:jc w:val="both"/>
        <w:rPr>
          <w:rFonts w:ascii="Times New Roman" w:hAnsi="Times New Roman" w:cs="Times New Roman"/>
          <w:sz w:val="28"/>
          <w:szCs w:val="28"/>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2F0525" w:rsidRPr="00EE5275" w:rsidRDefault="002F0525" w:rsidP="002D79A0">
      <w:pPr>
        <w:autoSpaceDE w:val="0"/>
        <w:autoSpaceDN w:val="0"/>
        <w:adjustRightInd w:val="0"/>
        <w:spacing w:line="360" w:lineRule="auto"/>
        <w:jc w:val="both"/>
        <w:rPr>
          <w:rFonts w:ascii="Times New Roman" w:hAnsi="Times New Roman" w:cs="Times New Roman"/>
          <w:b/>
          <w:bCs/>
        </w:rPr>
      </w:pPr>
      <w:r w:rsidRPr="00EE5275">
        <w:rPr>
          <w:rFonts w:ascii="Times New Roman" w:hAnsi="Times New Roman" w:cs="Times New Roman"/>
          <w:b/>
          <w:bCs/>
        </w:rPr>
        <w:t>PART 10: IMPORT AND EXPORT OF CATEGORY 1 AND 2 RADIOACTIVE SOURCES</w:t>
      </w:r>
    </w:p>
    <w:p w:rsidR="000F0457" w:rsidRPr="00EE5275" w:rsidRDefault="000F0457" w:rsidP="002D79A0">
      <w:pPr>
        <w:autoSpaceDE w:val="0"/>
        <w:autoSpaceDN w:val="0"/>
        <w:adjustRightInd w:val="0"/>
        <w:spacing w:line="360" w:lineRule="auto"/>
        <w:jc w:val="both"/>
        <w:rPr>
          <w:rFonts w:ascii="Times New Roman" w:hAnsi="Times New Roman" w:cs="Times New Roman"/>
          <w:b/>
          <w:bCs/>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Export of Category 1 or 2 Radioactive Sources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67(</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intending to export Category 1 or 2 radioactive sources shall apply to the Authority for an export authorization.</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The application for authorization to export a source or sources shall include a copy of the recipient authorization to receive and possess the source or sources to be exported that includes at least the following information: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Name of the recipient;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Recipient location and legal address or principal place of business;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Relevant radionuclides and radioactivity;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Uses of the source, if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Recipient authorization expiration date (if any).</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Other</w:t>
      </w:r>
      <w:proofErr w:type="gramEnd"/>
      <w:r w:rsidR="002F0525" w:rsidRPr="00EE5275">
        <w:rPr>
          <w:rFonts w:ascii="Times New Roman" w:hAnsi="Times New Roman" w:cs="Times New Roman"/>
        </w:rPr>
        <w:t xml:space="preserve"> information to be submitted as part of the application for authorization to export may include, as applicable: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Copies of relevant parts of any contractual agreements to re-import the source;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Justification or explanation of any need to use the ‘exceptional circumstances’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provisions</w:t>
      </w:r>
      <w:proofErr w:type="gramEnd"/>
      <w:r w:rsidRPr="00EE5275">
        <w:rPr>
          <w:rFonts w:ascii="Times New Roman" w:hAnsi="Times New Roman" w:cs="Times New Roman"/>
        </w:rPr>
        <w:t xml:space="preserve"> in …… </w:t>
      </w:r>
      <w:r w:rsidRPr="00EE5275">
        <w:rPr>
          <w:rFonts w:ascii="Times New Roman" w:hAnsi="Times New Roman" w:cs="Times New Roman"/>
          <w:i/>
          <w:iCs/>
          <w:highlight w:val="yellow"/>
        </w:rPr>
        <w:t>{</w:t>
      </w:r>
      <w:proofErr w:type="gramStart"/>
      <w:r w:rsidRPr="00EE5275">
        <w:rPr>
          <w:rFonts w:ascii="Times New Roman" w:hAnsi="Times New Roman" w:cs="Times New Roman"/>
          <w:i/>
          <w:iCs/>
          <w:highlight w:val="yellow"/>
        </w:rPr>
        <w:t>reference</w:t>
      </w:r>
      <w:proofErr w:type="gramEnd"/>
      <w:r w:rsidRPr="00EE5275">
        <w:rPr>
          <w:rFonts w:ascii="Times New Roman" w:hAnsi="Times New Roman" w:cs="Times New Roman"/>
          <w:i/>
          <w:iCs/>
          <w:highlight w:val="yellow"/>
        </w:rPr>
        <w:t xml:space="preserve"> [5]}</w:t>
      </w:r>
      <w:r w:rsidRPr="00EE5275">
        <w:rPr>
          <w:rFonts w:ascii="Times New Roman" w:hAnsi="Times New Roman" w:cs="Times New Roman"/>
          <w:highlight w:val="yellow"/>
        </w:rPr>
        <w:t>,</w:t>
      </w:r>
      <w:r w:rsidRPr="00EE5275">
        <w:rPr>
          <w:rFonts w:ascii="Times New Roman" w:hAnsi="Times New Roman" w:cs="Times New Roman"/>
        </w:rPr>
        <w:t xml:space="preserve"> if applicable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4</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After</w:t>
      </w:r>
      <w:proofErr w:type="gramEnd"/>
      <w:r w:rsidR="002F0525" w:rsidRPr="00EE5275">
        <w:rPr>
          <w:rFonts w:ascii="Times New Roman" w:hAnsi="Times New Roman" w:cs="Times New Roman"/>
        </w:rPr>
        <w:t xml:space="preserve"> receiving authorization to export the source(s), licensees shall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(a) The export of the source(s) is conducted in compliance with all applicable transport requirements of the IAEA Regulations for the Safe Transport of Radioactive Material ; and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The importing State is notified in advance (at least 7 days to the extent practicable) of each shipment with the following information in writing:</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The estimated date of export;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 Exporting facility;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(iii) Recipient;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(iv) Radionuclide(s)</w:t>
      </w:r>
      <w:proofErr w:type="gramEnd"/>
      <w:r w:rsidRPr="00EE5275">
        <w:rPr>
          <w:rFonts w:ascii="Times New Roman" w:hAnsi="Times New Roman" w:cs="Times New Roman"/>
        </w:rPr>
        <w:t xml:space="preserve"> and radioactivity;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(v) Aggregate activity level;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(vi) The</w:t>
      </w:r>
      <w:proofErr w:type="gramEnd"/>
      <w:r w:rsidRPr="00EE5275">
        <w:rPr>
          <w:rFonts w:ascii="Times New Roman" w:hAnsi="Times New Roman" w:cs="Times New Roman"/>
        </w:rPr>
        <w:t xml:space="preserve"> number of radioactive sources and, if available, their unique identifiers.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For Category 1 sources only, the notification described above should be accompanied by a copy of the importing States consent to import the sources, if applicable.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Import of Category 1 or 2 Radioactive Sources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68(</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Licensees intending to import Category 1 or 2 radioactive sources shall apply to the regulatory body for an import authorization.</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The</w:t>
      </w:r>
      <w:proofErr w:type="gramEnd"/>
      <w:r w:rsidR="002F0525" w:rsidRPr="00EE5275">
        <w:rPr>
          <w:rFonts w:ascii="Times New Roman" w:hAnsi="Times New Roman" w:cs="Times New Roman"/>
        </w:rPr>
        <w:t xml:space="preserve"> application for authorization to import a source or sources shall include the</w:t>
      </w:r>
      <w:r w:rsidR="000F0457" w:rsidRPr="00EE5275">
        <w:rPr>
          <w:rFonts w:ascii="Times New Roman" w:hAnsi="Times New Roman" w:cs="Times New Roman"/>
        </w:rPr>
        <w:t xml:space="preserve"> </w:t>
      </w:r>
      <w:r w:rsidR="002F0525" w:rsidRPr="00EE5275">
        <w:rPr>
          <w:rFonts w:ascii="Times New Roman" w:hAnsi="Times New Roman" w:cs="Times New Roman"/>
        </w:rPr>
        <w:t>following information: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Name of the exporter;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Exporter location and legal address or principal place of business;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Name of the recipient;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Recipient location and legal address or principal place of business;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Relevant radionuclides and radioactivity;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 Uses of the source(s), if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(g) Details of the arrangements for the safe management of the source(s), including</w:t>
      </w:r>
      <w:r w:rsidR="000F0457" w:rsidRPr="00EE5275">
        <w:rPr>
          <w:rFonts w:ascii="Times New Roman" w:hAnsi="Times New Roman" w:cs="Times New Roman"/>
        </w:rPr>
        <w:t xml:space="preserve"> </w:t>
      </w:r>
      <w:r w:rsidRPr="00EE5275">
        <w:rPr>
          <w:rFonts w:ascii="Times New Roman" w:hAnsi="Times New Roman" w:cs="Times New Roman"/>
        </w:rPr>
        <w:t>financial provisions where appropriate, once they have become disused, including</w:t>
      </w:r>
      <w:r w:rsidR="000F0457" w:rsidRPr="00EE5275">
        <w:rPr>
          <w:rFonts w:ascii="Times New Roman" w:hAnsi="Times New Roman" w:cs="Times New Roman"/>
        </w:rPr>
        <w:t xml:space="preserve"> </w:t>
      </w:r>
      <w:r w:rsidRPr="00EE5275">
        <w:rPr>
          <w:rFonts w:ascii="Times New Roman" w:hAnsi="Times New Roman" w:cs="Times New Roman"/>
        </w:rPr>
        <w:t>copies of any contractual agreements;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(h) Justification or explanation of any need to use the ‘exceptional circumstances’</w:t>
      </w:r>
      <w:r w:rsidR="000F0457" w:rsidRPr="00EE5275">
        <w:rPr>
          <w:rFonts w:ascii="Times New Roman" w:hAnsi="Times New Roman" w:cs="Times New Roman"/>
        </w:rPr>
        <w:t xml:space="preserve"> </w:t>
      </w:r>
      <w:r w:rsidRPr="00EE5275">
        <w:rPr>
          <w:rFonts w:ascii="Times New Roman" w:hAnsi="Times New Roman" w:cs="Times New Roman"/>
        </w:rPr>
        <w:t xml:space="preserve">provisions in …… </w:t>
      </w:r>
      <w:r w:rsidRPr="00EE5275">
        <w:rPr>
          <w:rFonts w:ascii="Times New Roman" w:hAnsi="Times New Roman" w:cs="Times New Roman"/>
          <w:i/>
          <w:iCs/>
        </w:rPr>
        <w:t>{</w:t>
      </w:r>
      <w:proofErr w:type="gramStart"/>
      <w:r w:rsidRPr="00EE5275">
        <w:rPr>
          <w:rFonts w:ascii="Times New Roman" w:hAnsi="Times New Roman" w:cs="Times New Roman"/>
          <w:i/>
          <w:iCs/>
        </w:rPr>
        <w:t>r</w:t>
      </w:r>
      <w:r w:rsidRPr="00EE5275">
        <w:rPr>
          <w:rFonts w:ascii="Times New Roman" w:hAnsi="Times New Roman" w:cs="Times New Roman"/>
          <w:i/>
          <w:iCs/>
          <w:highlight w:val="yellow"/>
        </w:rPr>
        <w:t>eference</w:t>
      </w:r>
      <w:proofErr w:type="gramEnd"/>
      <w:r w:rsidRPr="00EE5275">
        <w:rPr>
          <w:rFonts w:ascii="Times New Roman" w:hAnsi="Times New Roman" w:cs="Times New Roman"/>
          <w:i/>
          <w:iCs/>
          <w:highlight w:val="yellow"/>
        </w:rPr>
        <w:t xml:space="preserve"> [5]}</w:t>
      </w:r>
      <w:r w:rsidRPr="00EE5275">
        <w:rPr>
          <w:rFonts w:ascii="Times New Roman" w:hAnsi="Times New Roman" w:cs="Times New Roman"/>
          <w:highlight w:val="yellow"/>
        </w:rPr>
        <w:t>,</w:t>
      </w:r>
      <w:r w:rsidRPr="00EE5275">
        <w:rPr>
          <w:rFonts w:ascii="Times New Roman" w:hAnsi="Times New Roman" w:cs="Times New Roman"/>
        </w:rPr>
        <w:t xml:space="preserve"> if applicable.</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After receiving authorization to import the source(s), licensees shall, to the extent</w:t>
      </w:r>
      <w:r w:rsidR="000F0457" w:rsidRPr="00EE5275">
        <w:rPr>
          <w:rFonts w:ascii="Times New Roman" w:hAnsi="Times New Roman" w:cs="Times New Roman"/>
        </w:rPr>
        <w:t xml:space="preserve"> </w:t>
      </w:r>
      <w:r w:rsidR="002F0525" w:rsidRPr="00EE5275">
        <w:rPr>
          <w:rFonts w:ascii="Times New Roman" w:hAnsi="Times New Roman" w:cs="Times New Roman"/>
        </w:rPr>
        <w:t xml:space="preserve">possible, ensure that the import of the source(s) is in compliance with all applicable </w:t>
      </w:r>
      <w:r w:rsidR="002F0525" w:rsidRPr="00EE5275">
        <w:rPr>
          <w:rFonts w:ascii="Times New Roman" w:hAnsi="Times New Roman" w:cs="Times New Roman"/>
        </w:rPr>
        <w:lastRenderedPageBreak/>
        <w:t>transport requirements of the IAEA Regulations for the Safe Transport of Radioactive Material .</w:t>
      </w:r>
    </w:p>
    <w:p w:rsidR="002F0525" w:rsidRPr="00EE5275" w:rsidRDefault="002F0525" w:rsidP="002D79A0">
      <w:pPr>
        <w:autoSpaceDE w:val="0"/>
        <w:autoSpaceDN w:val="0"/>
        <w:adjustRightInd w:val="0"/>
        <w:spacing w:line="360" w:lineRule="auto"/>
        <w:jc w:val="both"/>
        <w:rPr>
          <w:rFonts w:ascii="Times New Roman" w:hAnsi="Times New Roman" w:cs="Times New Roman"/>
          <w:sz w:val="28"/>
          <w:szCs w:val="28"/>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2F0525" w:rsidRPr="00EE5275" w:rsidRDefault="00AE30AB" w:rsidP="002D79A0">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 xml:space="preserve">PART 11: </w:t>
      </w:r>
      <w:r w:rsidR="002F0525" w:rsidRPr="00EE5275">
        <w:rPr>
          <w:rFonts w:ascii="Times New Roman" w:hAnsi="Times New Roman" w:cs="Times New Roman"/>
          <w:b/>
          <w:bCs/>
        </w:rPr>
        <w:t>REQUIREMENTS FOR TRANSPORT OF RADIOACTIVE MATERIAL</w:t>
      </w: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Transport Requirements</w:t>
      </w:r>
    </w:p>
    <w:p w:rsidR="002F0525" w:rsidRPr="00EE5275" w:rsidRDefault="001C2E10"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69. </w:t>
      </w:r>
      <w:r w:rsidR="002F0525" w:rsidRPr="00EE5275">
        <w:rPr>
          <w:rFonts w:ascii="Times New Roman" w:hAnsi="Times New Roman" w:cs="Times New Roman"/>
        </w:rPr>
        <w:t>Licensees transporting radioactive sources, radioactive waste or any other radioactive material, either domestically or internationally shall do so in compliance with all applicable transport requirements of the IAEA Regulations for the Safe Transport of Radioactive Material.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2F0525" w:rsidRPr="00EE5275" w:rsidRDefault="00AE30AB" w:rsidP="002D79A0">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PART 12</w:t>
      </w:r>
      <w:r w:rsidR="002F0525" w:rsidRPr="00EE5275">
        <w:rPr>
          <w:rFonts w:ascii="Times New Roman" w:hAnsi="Times New Roman" w:cs="Times New Roman"/>
          <w:b/>
          <w:bCs/>
        </w:rPr>
        <w:t>: REQUIREMENTS FOR EMERGENCY PREPAREDNESS AND RESPONSE</w:t>
      </w: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 xml:space="preserve"> Responsibilities of Licensees</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70(</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If an authorized practice or source including radioactive waste within a practice has a potential for an emergency affecting either workers or members of the public, the licensee shall prepare an emergency plan for the protection of people and the environment. As part of this emergency plan, the licensee shall include arrangements for the prompt identification of an emergency, and for determining the appropriate level of the emergency response. In relation to the arrangements for the emergency response at the scene by the licensee, the emergency plan shall include, in particular: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Provision for individual monitoring and area monitoring and arrangements for medical treatment;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Arrangements for assessing and mitigating any consequences of an emergency.</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Licensees shall be responsible for the implementation of their emergency plans and shall be prepared to take any necessary action for effective response. To prevent the occurrence of conditions that could lead to a loss of control over a source or to the escalation of such conditions, licensees shall, as appropriate: </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Develop, maintain and implement procedures to provide the means for preventing loss of control over the source and for regaining control over the source as necessary;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Make available equipment, instrumentation and diagnostic aids that may be needed;</w:t>
      </w:r>
    </w:p>
    <w:p w:rsidR="00737BD1"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Train and periodically retrain personnel in the procedures to be followed and exercise the procedures.</w:t>
      </w:r>
    </w:p>
    <w:p w:rsidR="00737BD1" w:rsidRDefault="00737BD1" w:rsidP="002D79A0">
      <w:pPr>
        <w:autoSpaceDE w:val="0"/>
        <w:autoSpaceDN w:val="0"/>
        <w:adjustRightInd w:val="0"/>
        <w:spacing w:line="360" w:lineRule="auto"/>
        <w:jc w:val="both"/>
        <w:rPr>
          <w:rFonts w:ascii="Times New Roman" w:hAnsi="Times New Roman" w:cs="Times New Roman"/>
        </w:rPr>
      </w:pPr>
    </w:p>
    <w:p w:rsidR="002F0525" w:rsidRPr="00507778" w:rsidRDefault="005A262E" w:rsidP="002D79A0">
      <w:pPr>
        <w:autoSpaceDE w:val="0"/>
        <w:autoSpaceDN w:val="0"/>
        <w:adjustRightInd w:val="0"/>
        <w:spacing w:line="360" w:lineRule="auto"/>
        <w:jc w:val="both"/>
        <w:rPr>
          <w:rFonts w:ascii="Times New Roman" w:hAnsi="Times New Roman" w:cs="Times New Roman"/>
          <w:i/>
        </w:rPr>
      </w:pPr>
      <w:r>
        <w:rPr>
          <w:rFonts w:ascii="Times New Roman" w:hAnsi="Times New Roman" w:cs="Times New Roman"/>
          <w:i/>
        </w:rPr>
        <w:t xml:space="preserve">Responsibilities </w:t>
      </w:r>
      <w:proofErr w:type="gramStart"/>
      <w:r>
        <w:rPr>
          <w:rFonts w:ascii="Times New Roman" w:hAnsi="Times New Roman" w:cs="Times New Roman"/>
          <w:i/>
        </w:rPr>
        <w:t xml:space="preserve">of </w:t>
      </w:r>
      <w:r w:rsidR="00507778">
        <w:rPr>
          <w:rFonts w:ascii="Times New Roman" w:hAnsi="Times New Roman" w:cs="Times New Roman"/>
          <w:i/>
        </w:rPr>
        <w:t xml:space="preserve"> the</w:t>
      </w:r>
      <w:proofErr w:type="gramEnd"/>
      <w:r w:rsidR="00507778">
        <w:rPr>
          <w:rFonts w:ascii="Times New Roman" w:hAnsi="Times New Roman" w:cs="Times New Roman"/>
          <w:i/>
        </w:rPr>
        <w:t xml:space="preserve"> </w:t>
      </w:r>
      <w:r w:rsidR="002F0525" w:rsidRPr="00507778">
        <w:rPr>
          <w:rFonts w:ascii="Times New Roman" w:hAnsi="Times New Roman" w:cs="Times New Roman"/>
          <w:i/>
        </w:rPr>
        <w:t xml:space="preserve">Authority </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71. </w:t>
      </w:r>
      <w:r w:rsidR="002F0525" w:rsidRPr="00EE5275">
        <w:rPr>
          <w:rFonts w:ascii="Times New Roman" w:hAnsi="Times New Roman" w:cs="Times New Roman"/>
        </w:rPr>
        <w:t>The Authority shall-</w:t>
      </w:r>
    </w:p>
    <w:p w:rsidR="002F0525" w:rsidRPr="00EE5275" w:rsidRDefault="002F0525" w:rsidP="002D79A0">
      <w:pPr>
        <w:pStyle w:val="ListParagraph"/>
        <w:numPr>
          <w:ilvl w:val="0"/>
          <w:numId w:val="12"/>
        </w:num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Periodically evaluate the contents and adequacy of emergency plans prepared in terms of </w:t>
      </w:r>
      <w:r w:rsidR="005A262E">
        <w:rPr>
          <w:rFonts w:ascii="Times New Roman" w:hAnsi="Times New Roman" w:cs="Times New Roman"/>
        </w:rPr>
        <w:t xml:space="preserve">these Regulations </w:t>
      </w:r>
      <w:r w:rsidRPr="00EE5275">
        <w:rPr>
          <w:rFonts w:ascii="Times New Roman" w:hAnsi="Times New Roman" w:cs="Times New Roman"/>
        </w:rPr>
        <w:t>and ensure their regular review and revision to the required standard</w:t>
      </w:r>
    </w:p>
    <w:p w:rsidR="002F0525" w:rsidRPr="00EE5275" w:rsidRDefault="002F0525" w:rsidP="002D79A0">
      <w:pPr>
        <w:pStyle w:val="ListParagraph"/>
        <w:numPr>
          <w:ilvl w:val="0"/>
          <w:numId w:val="12"/>
        </w:num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Facilitate the undertaking of rehearsals among collaborators</w:t>
      </w:r>
    </w:p>
    <w:p w:rsidR="002F0525" w:rsidRPr="00EE5275" w:rsidRDefault="002F0525" w:rsidP="002D79A0">
      <w:pPr>
        <w:pStyle w:val="ListParagraph"/>
        <w:numPr>
          <w:ilvl w:val="0"/>
          <w:numId w:val="12"/>
        </w:num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When an emergency situation requiring intervention arises, ensure that licensees and registrants take action and measures necessary for the public interest in order to prevent, eliminate and ameliorate  the adverse effects of radiation and to restore the environment </w:t>
      </w:r>
    </w:p>
    <w:p w:rsidR="002F0525" w:rsidRPr="00EE5275" w:rsidRDefault="005A262E" w:rsidP="002D79A0">
      <w:pPr>
        <w:pStyle w:val="ListParagraph"/>
        <w:numPr>
          <w:ilvl w:val="0"/>
          <w:numId w:val="12"/>
        </w:num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Promptly </w:t>
      </w:r>
      <w:proofErr w:type="gramStart"/>
      <w:r>
        <w:rPr>
          <w:rFonts w:ascii="Times New Roman" w:hAnsi="Times New Roman" w:cs="Times New Roman"/>
        </w:rPr>
        <w:t>mobilize  an</w:t>
      </w:r>
      <w:proofErr w:type="gramEnd"/>
      <w:r w:rsidR="002F0525" w:rsidRPr="00EE5275">
        <w:rPr>
          <w:rFonts w:ascii="Times New Roman" w:hAnsi="Times New Roman" w:cs="Times New Roman"/>
        </w:rPr>
        <w:t xml:space="preserve"> emergency squad and notify the Department of </w:t>
      </w:r>
      <w:r w:rsidR="002F0525" w:rsidRPr="006427A6">
        <w:rPr>
          <w:rFonts w:ascii="Times New Roman" w:hAnsi="Times New Roman" w:cs="Times New Roman"/>
        </w:rPr>
        <w:t xml:space="preserve">Civil Protection </w:t>
      </w:r>
      <w:r>
        <w:rPr>
          <w:rFonts w:ascii="Times New Roman" w:hAnsi="Times New Roman" w:cs="Times New Roman"/>
        </w:rPr>
        <w:t>.</w:t>
      </w:r>
      <w:r w:rsidR="002F0525" w:rsidRPr="00EE5275">
        <w:rPr>
          <w:rFonts w:ascii="Times New Roman" w:hAnsi="Times New Roman" w:cs="Times New Roman"/>
        </w:rPr>
        <w:t xml:space="preserve"> </w:t>
      </w:r>
    </w:p>
    <w:p w:rsidR="002F0525" w:rsidRPr="005A262E" w:rsidRDefault="002F0525" w:rsidP="002D79A0">
      <w:pPr>
        <w:pStyle w:val="ListParagraph"/>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Emergency Preparedness and Response</w:t>
      </w:r>
    </w:p>
    <w:p w:rsidR="002F0525" w:rsidRPr="00EE5275" w:rsidRDefault="002F0525" w:rsidP="002D79A0">
      <w:pPr>
        <w:autoSpaceDE w:val="0"/>
        <w:autoSpaceDN w:val="0"/>
        <w:adjustRightInd w:val="0"/>
        <w:spacing w:line="360" w:lineRule="auto"/>
        <w:jc w:val="both"/>
        <w:rPr>
          <w:rFonts w:ascii="Times New Roman" w:hAnsi="Times New Roman" w:cs="Times New Roman"/>
          <w:b/>
          <w:bCs/>
        </w:rPr>
      </w:pP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72. </w:t>
      </w:r>
      <w:r w:rsidR="002F0525" w:rsidRPr="00EE5275">
        <w:rPr>
          <w:rFonts w:ascii="Times New Roman" w:hAnsi="Times New Roman" w:cs="Times New Roman"/>
        </w:rPr>
        <w:t>Each licensee responsible for sources, including radioactive waste, for which prompt</w:t>
      </w:r>
      <w:r>
        <w:rPr>
          <w:rFonts w:ascii="Times New Roman" w:hAnsi="Times New Roman" w:cs="Times New Roman"/>
        </w:rPr>
        <w:t xml:space="preserve"> </w:t>
      </w:r>
      <w:r w:rsidR="002F0525" w:rsidRPr="00EE5275">
        <w:rPr>
          <w:rFonts w:ascii="Times New Roman" w:hAnsi="Times New Roman" w:cs="Times New Roman"/>
        </w:rPr>
        <w:t>intervention may be required, shall ensure that the emergency plan defines at the scene responsibilities and takes account of off-site responsibilities of response organizations appropriate for implementation of the emergency plan. Such emergency plans shall, as appropriate: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Characterize the content, features and extent of a potential emergency taking into account the results of any hazard assessment and any lessons learned from operating experience and from accidents that have occurred with sources of a similar type;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Identify the various operating and other conditions of the source which could lead to the need for intervention;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Describe the methods and instruments for assessing the accident and its consequences on and off the site;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Provide for protective actions and mitigation actions, and assignment of responsibilities for initiating and discharging such actions;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gramStart"/>
      <w:r w:rsidRPr="00EE5275">
        <w:rPr>
          <w:rFonts w:ascii="Times New Roman" w:hAnsi="Times New Roman" w:cs="Times New Roman"/>
        </w:rPr>
        <w:t>e</w:t>
      </w:r>
      <w:proofErr w:type="gramEnd"/>
      <w:r w:rsidRPr="00EE5275">
        <w:rPr>
          <w:rFonts w:ascii="Times New Roman" w:hAnsi="Times New Roman" w:cs="Times New Roman"/>
        </w:rPr>
        <w:t>) Provide for rapid and continuous assessment of the accident as it proceeds and</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determining</w:t>
      </w:r>
      <w:proofErr w:type="gramEnd"/>
      <w:r w:rsidRPr="00EE5275">
        <w:rPr>
          <w:rFonts w:ascii="Times New Roman" w:hAnsi="Times New Roman" w:cs="Times New Roman"/>
        </w:rPr>
        <w:t xml:space="preserve"> the need for protective actions;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(f) Allocate responsibilities for notifying the relevant authorities and for initiating</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intervention</w:t>
      </w:r>
      <w:proofErr w:type="gramEnd"/>
      <w:r w:rsidRPr="00EE5275">
        <w:rPr>
          <w:rFonts w:ascii="Times New Roman" w:hAnsi="Times New Roman" w:cs="Times New Roman"/>
        </w:rPr>
        <w: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 xml:space="preserve">(g) Provide procedures, including communication arrangements for contacting any </w:t>
      </w:r>
      <w:r w:rsidR="005A262E">
        <w:rPr>
          <w:rFonts w:ascii="Times New Roman" w:hAnsi="Times New Roman" w:cs="Times New Roman"/>
        </w:rPr>
        <w:t>relevant response organization</w:t>
      </w:r>
      <w:r w:rsidRPr="00EE5275">
        <w:rPr>
          <w:rFonts w:ascii="Times New Roman" w:hAnsi="Times New Roman" w:cs="Times New Roman"/>
        </w:rPr>
        <w:t xml:space="preserve"> and for obtaining assistance from firefighting, medical, police and other relevant organizations;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(h) Provide for training personnel involved in implementing emergency plans and be</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rehearsed</w:t>
      </w:r>
      <w:proofErr w:type="gramEnd"/>
      <w:r w:rsidRPr="00EE5275">
        <w:rPr>
          <w:rFonts w:ascii="Times New Roman" w:hAnsi="Times New Roman" w:cs="Times New Roman"/>
        </w:rPr>
        <w:t xml:space="preserve"> at suitable intervals based on requirements defined in </w:t>
      </w:r>
      <w:r w:rsidRPr="00EE41DC">
        <w:rPr>
          <w:rFonts w:ascii="Times New Roman" w:hAnsi="Times New Roman" w:cs="Times New Roman"/>
        </w:rPr>
        <w:t>Article 2</w:t>
      </w:r>
      <w:r w:rsidR="00EE41DC" w:rsidRPr="00EE41DC">
        <w:rPr>
          <w:rFonts w:ascii="Times New Roman" w:hAnsi="Times New Roman" w:cs="Times New Roman"/>
        </w:rPr>
        <w:t>6</w:t>
      </w:r>
      <w:r w:rsidRPr="00EE41DC">
        <w:rPr>
          <w:rFonts w:ascii="Times New Roman" w:hAnsi="Times New Roman" w:cs="Times New Roman"/>
        </w:rPr>
        <w:t>(2)</w:t>
      </w:r>
      <w:r w:rsidRPr="00EE5275">
        <w:rPr>
          <w:rFonts w:ascii="Times New Roman" w:hAnsi="Times New Roman" w:cs="Times New Roman"/>
        </w:rPr>
        <w:t xml:space="preserve"> in</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conjunction</w:t>
      </w:r>
      <w:proofErr w:type="gramEnd"/>
      <w:r w:rsidRPr="00EE5275">
        <w:rPr>
          <w:rFonts w:ascii="Times New Roman" w:hAnsi="Times New Roman" w:cs="Times New Roman"/>
        </w:rPr>
        <w:t xml:space="preserve"> with designated authorities;</w:t>
      </w:r>
    </w:p>
    <w:p w:rsidR="002F0525" w:rsidRPr="00EE5275" w:rsidRDefault="002F0525" w:rsidP="002D79A0">
      <w:pPr>
        <w:pStyle w:val="ListParagraph"/>
        <w:numPr>
          <w:ilvl w:val="0"/>
          <w:numId w:val="11"/>
        </w:num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Provide for periodic review and updating of the plan.</w:t>
      </w:r>
    </w:p>
    <w:p w:rsidR="002F0525" w:rsidRPr="00EE5275" w:rsidRDefault="002F0525" w:rsidP="002D79A0">
      <w:pPr>
        <w:pStyle w:val="ListParagraph"/>
        <w:autoSpaceDE w:val="0"/>
        <w:autoSpaceDN w:val="0"/>
        <w:adjustRightInd w:val="0"/>
        <w:spacing w:line="360" w:lineRule="auto"/>
        <w:ind w:left="1080"/>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Implementation of Intervention</w:t>
      </w:r>
      <w:r w:rsidR="00737BD1">
        <w:rPr>
          <w:rFonts w:ascii="Times New Roman" w:hAnsi="Times New Roman" w:cs="Times New Roman"/>
          <w:bCs/>
          <w:i/>
        </w:rPr>
        <w:t xml:space="preserve"> </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73 (</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The licensee shall ensure that the protective actions or remedial actions aimed at</w:t>
      </w:r>
      <w:r>
        <w:rPr>
          <w:rFonts w:ascii="Times New Roman" w:hAnsi="Times New Roman" w:cs="Times New Roman"/>
        </w:rPr>
        <w:t xml:space="preserve"> </w:t>
      </w:r>
      <w:r w:rsidR="002F0525" w:rsidRPr="00EE5275">
        <w:rPr>
          <w:rFonts w:ascii="Times New Roman" w:hAnsi="Times New Roman" w:cs="Times New Roman"/>
        </w:rPr>
        <w:t>reducing or averting accidental exposures are only undertaken when they are justified, taking into account health, social and economic factors.</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The</w:t>
      </w:r>
      <w:proofErr w:type="gramEnd"/>
      <w:r w:rsidR="002F0525" w:rsidRPr="00EE5275">
        <w:rPr>
          <w:rFonts w:ascii="Times New Roman" w:hAnsi="Times New Roman" w:cs="Times New Roman"/>
        </w:rPr>
        <w:t xml:space="preserve"> form, scale and duration of any justified intervention shall be optimized so as to produce the maximum net benefit under the prevailing social and economic circumstances.</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Licensees shall promptly notify the regulatory body when an accidental situation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requiring</w:t>
      </w:r>
      <w:proofErr w:type="gramEnd"/>
      <w:r w:rsidRPr="00EE5275">
        <w:rPr>
          <w:rFonts w:ascii="Times New Roman" w:hAnsi="Times New Roman" w:cs="Times New Roman"/>
        </w:rPr>
        <w:t xml:space="preserve"> intervention has arisen or is expected to arise and shall keep the regulatory body informed of:</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The current situation and its expected evolution;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The measures taken to terminate the accident and to protect workers and members of the public;</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The exposures that have been incurred and that are expected to be incurred.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Protection of Emergency Workers in an Emergency Exposure Situation</w:t>
      </w:r>
      <w:r w:rsidR="005A262E">
        <w:rPr>
          <w:rFonts w:ascii="Times New Roman" w:hAnsi="Times New Roman" w:cs="Times New Roman"/>
          <w:bCs/>
          <w:i/>
        </w:rPr>
        <w:t xml:space="preserve"> </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74(</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The response organization and employers responsible for ensuring compliance with the requirements in paragraphs (</w:t>
      </w:r>
      <w:r w:rsidR="002F0525" w:rsidRPr="00EE41DC">
        <w:rPr>
          <w:rFonts w:ascii="Times New Roman" w:hAnsi="Times New Roman" w:cs="Times New Roman"/>
        </w:rPr>
        <w:t>2) – (8)</w:t>
      </w:r>
      <w:r w:rsidR="002F0525" w:rsidRPr="00EE5275">
        <w:rPr>
          <w:rFonts w:ascii="Times New Roman" w:hAnsi="Times New Roman" w:cs="Times New Roman"/>
        </w:rPr>
        <w:t xml:space="preserve"> below shall be specified in the emergency plan</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In an emergency exposure situation, the relevant requirements for occupational</w:t>
      </w:r>
      <w:r w:rsidR="005A262E">
        <w:rPr>
          <w:rFonts w:ascii="Times New Roman" w:hAnsi="Times New Roman" w:cs="Times New Roman"/>
        </w:rPr>
        <w:t xml:space="preserve"> </w:t>
      </w:r>
      <w:r w:rsidR="002F0525" w:rsidRPr="00EE5275">
        <w:rPr>
          <w:rFonts w:ascii="Times New Roman" w:hAnsi="Times New Roman" w:cs="Times New Roman"/>
        </w:rPr>
        <w:t>exposure in planned exposure situations (</w:t>
      </w:r>
      <w:r w:rsidR="002F0525" w:rsidRPr="00EE41DC">
        <w:rPr>
          <w:rFonts w:ascii="Times New Roman" w:hAnsi="Times New Roman" w:cs="Times New Roman"/>
        </w:rPr>
        <w:t>Articles 3</w:t>
      </w:r>
      <w:r w:rsidR="00EE41DC" w:rsidRPr="00EE41DC">
        <w:rPr>
          <w:rFonts w:ascii="Times New Roman" w:hAnsi="Times New Roman" w:cs="Times New Roman"/>
        </w:rPr>
        <w:t>3</w:t>
      </w:r>
      <w:r w:rsidR="002F0525" w:rsidRPr="00EE41DC">
        <w:rPr>
          <w:rFonts w:ascii="Times New Roman" w:hAnsi="Times New Roman" w:cs="Times New Roman"/>
        </w:rPr>
        <w:t>-4</w:t>
      </w:r>
      <w:r w:rsidR="00EE41DC" w:rsidRPr="00EE41DC">
        <w:rPr>
          <w:rFonts w:ascii="Times New Roman" w:hAnsi="Times New Roman" w:cs="Times New Roman"/>
        </w:rPr>
        <w:t>3</w:t>
      </w:r>
      <w:r w:rsidR="002F0525" w:rsidRPr="00EE41DC">
        <w:rPr>
          <w:rFonts w:ascii="Times New Roman" w:hAnsi="Times New Roman" w:cs="Times New Roman"/>
        </w:rPr>
        <w:t>)</w:t>
      </w:r>
      <w:r w:rsidR="002F0525" w:rsidRPr="00EE5275">
        <w:rPr>
          <w:rFonts w:ascii="Times New Roman" w:hAnsi="Times New Roman" w:cs="Times New Roman"/>
        </w:rPr>
        <w:t xml:space="preserve"> shall be applied for emergency workers, in accordance with a graded approach, except as required in para. (3) </w:t>
      </w:r>
      <w:proofErr w:type="gramStart"/>
      <w:r w:rsidR="002F0525" w:rsidRPr="00EE5275">
        <w:rPr>
          <w:rFonts w:ascii="Times New Roman" w:hAnsi="Times New Roman" w:cs="Times New Roman"/>
        </w:rPr>
        <w:t>of</w:t>
      </w:r>
      <w:proofErr w:type="gramEnd"/>
      <w:r w:rsidR="002F0525" w:rsidRPr="00EE5275">
        <w:rPr>
          <w:rFonts w:ascii="Times New Roman" w:hAnsi="Times New Roman" w:cs="Times New Roman"/>
        </w:rPr>
        <w:t xml:space="preserve"> this Article.</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Response organizations and employers shall ensure that no emergency worker is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subject</w:t>
      </w:r>
      <w:proofErr w:type="gramEnd"/>
      <w:r w:rsidRPr="00EE5275">
        <w:rPr>
          <w:rFonts w:ascii="Times New Roman" w:hAnsi="Times New Roman" w:cs="Times New Roman"/>
        </w:rPr>
        <w:t xml:space="preserve"> to exposure in excess of 50 </w:t>
      </w:r>
      <w:proofErr w:type="spellStart"/>
      <w:r w:rsidRPr="00EE5275">
        <w:rPr>
          <w:rFonts w:ascii="Times New Roman" w:hAnsi="Times New Roman" w:cs="Times New Roman"/>
        </w:rPr>
        <w:t>mSv</w:t>
      </w:r>
      <w:proofErr w:type="spellEnd"/>
      <w:r w:rsidRPr="00EE5275">
        <w:rPr>
          <w:rFonts w:ascii="Times New Roman" w:hAnsi="Times New Roman" w:cs="Times New Roman"/>
        </w:rPr>
        <w:t xml:space="preserve"> other than: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For the purposes of saving life or preventing serious injury;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(b) When undertaking actions to avert a large collective dose; or</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When undertaking actions to prevent severe deterministic effects and actions to prevent the development of catastrophic conditions that could significantly affect people and the environment.</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(4).</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In</w:t>
      </w:r>
      <w:proofErr w:type="gramEnd"/>
      <w:r w:rsidR="002F0525" w:rsidRPr="00EE5275">
        <w:rPr>
          <w:rFonts w:ascii="Times New Roman" w:hAnsi="Times New Roman" w:cs="Times New Roman"/>
        </w:rPr>
        <w:t xml:space="preserve"> the exceptional circumstances of </w:t>
      </w:r>
      <w:r w:rsidR="002F0525" w:rsidRPr="005A262E">
        <w:rPr>
          <w:rFonts w:ascii="Times New Roman" w:hAnsi="Times New Roman" w:cs="Times New Roman"/>
        </w:rPr>
        <w:t xml:space="preserve">para. (3) </w:t>
      </w:r>
      <w:proofErr w:type="gramStart"/>
      <w:r w:rsidR="002F0525" w:rsidRPr="005A262E">
        <w:rPr>
          <w:rFonts w:ascii="Times New Roman" w:hAnsi="Times New Roman" w:cs="Times New Roman"/>
        </w:rPr>
        <w:t>of</w:t>
      </w:r>
      <w:proofErr w:type="gramEnd"/>
      <w:r w:rsidR="002F0525" w:rsidRPr="005A262E">
        <w:rPr>
          <w:rFonts w:ascii="Times New Roman" w:hAnsi="Times New Roman" w:cs="Times New Roman"/>
        </w:rPr>
        <w:t xml:space="preserve"> this Article,</w:t>
      </w:r>
      <w:r w:rsidR="002F0525" w:rsidRPr="00EE5275">
        <w:rPr>
          <w:rFonts w:ascii="Times New Roman" w:hAnsi="Times New Roman" w:cs="Times New Roman"/>
        </w:rPr>
        <w:t xml:space="preserve"> response  organizations and employers shall make all reasonable efforts to keep doses to emergency workers below the values set out in …..{</w:t>
      </w:r>
      <w:r w:rsidR="002F0525" w:rsidRPr="00EE5275">
        <w:rPr>
          <w:rFonts w:ascii="Times New Roman" w:hAnsi="Times New Roman" w:cs="Times New Roman"/>
          <w:i/>
          <w:iCs/>
          <w:highlight w:val="yellow"/>
        </w:rPr>
        <w:t>Schedule IV, Table IV-2 of GSR Part 3 [3]</w:t>
      </w:r>
      <w:r w:rsidR="002F0525" w:rsidRPr="00EE5275">
        <w:rPr>
          <w:rFonts w:ascii="Times New Roman" w:hAnsi="Times New Roman" w:cs="Times New Roman"/>
          <w:highlight w:val="yellow"/>
        </w:rPr>
        <w:t>}.</w:t>
      </w:r>
      <w:r w:rsidR="002F0525" w:rsidRPr="00EE5275">
        <w:rPr>
          <w:rFonts w:ascii="Times New Roman" w:hAnsi="Times New Roman" w:cs="Times New Roman"/>
        </w:rPr>
        <w:t xml:space="preserve"> In addition, emergency workers undertaking actions due to which their doses could approach or exceed the values set out in </w:t>
      </w:r>
      <w:r w:rsidR="002F0525" w:rsidRPr="00507778">
        <w:rPr>
          <w:rFonts w:ascii="Times New Roman" w:hAnsi="Times New Roman" w:cs="Times New Roman"/>
          <w:highlight w:val="yellow"/>
        </w:rPr>
        <w:t>…..{</w:t>
      </w:r>
      <w:r w:rsidR="002F0525" w:rsidRPr="00507778">
        <w:rPr>
          <w:rFonts w:ascii="Times New Roman" w:hAnsi="Times New Roman" w:cs="Times New Roman"/>
          <w:i/>
          <w:iCs/>
          <w:highlight w:val="yellow"/>
        </w:rPr>
        <w:t>Schedule IV, Table IV-2 of GSR Part 3 [3]</w:t>
      </w:r>
      <w:r w:rsidR="002F0525" w:rsidRPr="00507778">
        <w:rPr>
          <w:rFonts w:ascii="Times New Roman" w:hAnsi="Times New Roman" w:cs="Times New Roman"/>
          <w:highlight w:val="yellow"/>
        </w:rPr>
        <w:t>}</w:t>
      </w:r>
      <w:r w:rsidR="002F0525" w:rsidRPr="00EE5275">
        <w:rPr>
          <w:rFonts w:ascii="Times New Roman" w:hAnsi="Times New Roman" w:cs="Times New Roman"/>
        </w:rPr>
        <w:t xml:space="preserve"> shall do so only when the expected benefits to others would clearly outweigh the risks to the emergency workers.</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5</w:t>
      </w:r>
      <w:r>
        <w:rPr>
          <w:rFonts w:ascii="Times New Roman" w:hAnsi="Times New Roman" w:cs="Times New Roman"/>
        </w:rPr>
        <w:t>)</w:t>
      </w:r>
      <w:r w:rsidR="002F0525" w:rsidRPr="00EE5275">
        <w:rPr>
          <w:rFonts w:ascii="Times New Roman" w:hAnsi="Times New Roman" w:cs="Times New Roman"/>
        </w:rPr>
        <w:t>. Response organizations and employers shall ensure that emergency workers who</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undertake actions in which the doses received might exceed 50 </w:t>
      </w:r>
      <w:proofErr w:type="spellStart"/>
      <w:r w:rsidRPr="00EE5275">
        <w:rPr>
          <w:rFonts w:ascii="Times New Roman" w:hAnsi="Times New Roman" w:cs="Times New Roman"/>
        </w:rPr>
        <w:t>mSv</w:t>
      </w:r>
      <w:proofErr w:type="spellEnd"/>
      <w:r w:rsidRPr="00EE5275">
        <w:rPr>
          <w:rFonts w:ascii="Times New Roman" w:hAnsi="Times New Roman" w:cs="Times New Roman"/>
        </w:rPr>
        <w:t xml:space="preserve"> do so voluntarily; that they have been clearly and comprehensively informed in advance of the associated health risks, as well as of available measures for protection and safety; and that they are, to the extent possible, trained in the actions that they may be required to take.</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6</w:t>
      </w:r>
      <w:r>
        <w:rPr>
          <w:rFonts w:ascii="Times New Roman" w:hAnsi="Times New Roman" w:cs="Times New Roman"/>
        </w:rPr>
        <w:t>)</w:t>
      </w:r>
      <w:r w:rsidR="002F0525" w:rsidRPr="00EE5275">
        <w:rPr>
          <w:rFonts w:ascii="Times New Roman" w:hAnsi="Times New Roman" w:cs="Times New Roman"/>
        </w:rPr>
        <w:t>. Workers undertaking work such as repairs to plant and buildings or activities for</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radioactive</w:t>
      </w:r>
      <w:proofErr w:type="gramEnd"/>
      <w:r w:rsidRPr="00EE5275">
        <w:rPr>
          <w:rFonts w:ascii="Times New Roman" w:hAnsi="Times New Roman" w:cs="Times New Roman"/>
        </w:rPr>
        <w:t xml:space="preserve"> waste management or remedial work for the decontamination of the site and surrounding areas, shall be subject to the relevant requirements for occupational exposure specified in these Regulations.</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7</w:t>
      </w:r>
      <w:r>
        <w:rPr>
          <w:rFonts w:ascii="Times New Roman" w:hAnsi="Times New Roman" w:cs="Times New Roman"/>
        </w:rPr>
        <w:t>)</w:t>
      </w:r>
      <w:r w:rsidR="002F0525" w:rsidRPr="00EE5275">
        <w:rPr>
          <w:rFonts w:ascii="Times New Roman" w:hAnsi="Times New Roman" w:cs="Times New Roman"/>
        </w:rPr>
        <w:t>. Response organizations and employers shall take all reasonable steps to assess and record the doses received in an emergency by emergency workers. Information of the doses received and information concerning the associated health risks shall be communicated to the workers involved.</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8</w:t>
      </w:r>
      <w:r>
        <w:rPr>
          <w:rFonts w:ascii="Times New Roman" w:hAnsi="Times New Roman" w:cs="Times New Roman"/>
        </w:rPr>
        <w:t>)</w:t>
      </w:r>
      <w:r w:rsidR="002F0525" w:rsidRPr="00EE5275">
        <w:rPr>
          <w:rFonts w:ascii="Times New Roman" w:hAnsi="Times New Roman" w:cs="Times New Roman"/>
        </w:rPr>
        <w:t xml:space="preserve">. Workers who receive doses in an emergency exposure situation shall not normally be precluded from incurring further occupational exposure. However, qualified medical advice shall be obtained before any further occupational exposure if a worker has received a dose exceeding 200 </w:t>
      </w:r>
      <w:proofErr w:type="spellStart"/>
      <w:r w:rsidR="002F0525" w:rsidRPr="00EE5275">
        <w:rPr>
          <w:rFonts w:ascii="Times New Roman" w:hAnsi="Times New Roman" w:cs="Times New Roman"/>
        </w:rPr>
        <w:t>mSv</w:t>
      </w:r>
      <w:proofErr w:type="spellEnd"/>
      <w:r w:rsidR="002F0525" w:rsidRPr="00EE5275">
        <w:rPr>
          <w:rFonts w:ascii="Times New Roman" w:hAnsi="Times New Roman" w:cs="Times New Roman"/>
        </w:rPr>
        <w:t xml:space="preserve"> or at the request of the worker.</w:t>
      </w:r>
    </w:p>
    <w:p w:rsidR="002F0525" w:rsidRPr="00EE5275" w:rsidRDefault="002F0525" w:rsidP="002D79A0">
      <w:pPr>
        <w:autoSpaceDE w:val="0"/>
        <w:autoSpaceDN w:val="0"/>
        <w:adjustRightInd w:val="0"/>
        <w:spacing w:line="360" w:lineRule="auto"/>
        <w:jc w:val="both"/>
        <w:rPr>
          <w:rFonts w:ascii="Times New Roman" w:hAnsi="Times New Roman" w:cs="Times New Roman"/>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A811C3" w:rsidRDefault="00A811C3" w:rsidP="002D79A0">
      <w:pPr>
        <w:autoSpaceDE w:val="0"/>
        <w:autoSpaceDN w:val="0"/>
        <w:adjustRightInd w:val="0"/>
        <w:spacing w:line="360" w:lineRule="auto"/>
        <w:jc w:val="both"/>
        <w:rPr>
          <w:rFonts w:ascii="Times New Roman" w:hAnsi="Times New Roman" w:cs="Times New Roman"/>
          <w:b/>
          <w:bCs/>
        </w:rPr>
      </w:pPr>
    </w:p>
    <w:p w:rsidR="002F0525" w:rsidRPr="00EE5275" w:rsidRDefault="002F0525" w:rsidP="002D79A0">
      <w:pPr>
        <w:autoSpaceDE w:val="0"/>
        <w:autoSpaceDN w:val="0"/>
        <w:adjustRightInd w:val="0"/>
        <w:spacing w:line="360" w:lineRule="auto"/>
        <w:jc w:val="both"/>
        <w:rPr>
          <w:rFonts w:ascii="Times New Roman" w:hAnsi="Times New Roman" w:cs="Times New Roman"/>
          <w:b/>
          <w:bCs/>
        </w:rPr>
      </w:pPr>
      <w:r w:rsidRPr="00EE5275">
        <w:rPr>
          <w:rFonts w:ascii="Times New Roman" w:hAnsi="Times New Roman" w:cs="Times New Roman"/>
          <w:b/>
          <w:bCs/>
        </w:rPr>
        <w:t xml:space="preserve">PART </w:t>
      </w:r>
      <w:r w:rsidR="00AE30AB">
        <w:rPr>
          <w:rFonts w:ascii="Times New Roman" w:hAnsi="Times New Roman" w:cs="Times New Roman"/>
          <w:b/>
          <w:bCs/>
        </w:rPr>
        <w:t>13</w:t>
      </w:r>
      <w:r w:rsidRPr="00EE5275">
        <w:rPr>
          <w:rFonts w:ascii="Times New Roman" w:hAnsi="Times New Roman" w:cs="Times New Roman"/>
          <w:b/>
          <w:bCs/>
        </w:rPr>
        <w:t>: EXISTING EXPOSURE SITUATIONS</w:t>
      </w:r>
    </w:p>
    <w:p w:rsidR="002F0525" w:rsidRPr="00507778" w:rsidRDefault="002F0525" w:rsidP="002D79A0">
      <w:pPr>
        <w:autoSpaceDE w:val="0"/>
        <w:autoSpaceDN w:val="0"/>
        <w:adjustRightInd w:val="0"/>
        <w:spacing w:line="360" w:lineRule="auto"/>
        <w:jc w:val="both"/>
        <w:rPr>
          <w:rFonts w:ascii="Times New Roman" w:hAnsi="Times New Roman" w:cs="Times New Roman"/>
          <w:bCs/>
          <w:i/>
        </w:rPr>
      </w:pPr>
      <w:r w:rsidRPr="00507778">
        <w:rPr>
          <w:rFonts w:ascii="Times New Roman" w:hAnsi="Times New Roman" w:cs="Times New Roman"/>
          <w:bCs/>
          <w:i/>
        </w:rPr>
        <w:t>Remediation of areas with residual radioactive material</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75(</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The persons or organizations responsible for the planning, implementation and</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verification</w:t>
      </w:r>
      <w:proofErr w:type="gramEnd"/>
      <w:r w:rsidRPr="00EE5275">
        <w:rPr>
          <w:rFonts w:ascii="Times New Roman" w:hAnsi="Times New Roman" w:cs="Times New Roman"/>
        </w:rPr>
        <w:t xml:space="preserve"> of remedial actions shall, as appropriate, ensure that: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A remedial action plan, supported by a safety assessment, is prepared and is submitted to the regulatory body or other relevant authority for approval;</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The remedial action plan is aimed at the timely and progressive reduction of the</w:t>
      </w:r>
      <w:r w:rsidR="00737BD1">
        <w:rPr>
          <w:rFonts w:ascii="Times New Roman" w:hAnsi="Times New Roman" w:cs="Times New Roman"/>
        </w:rPr>
        <w:t xml:space="preserve"> </w:t>
      </w:r>
      <w:r w:rsidRPr="00EE5275">
        <w:rPr>
          <w:rFonts w:ascii="Times New Roman" w:hAnsi="Times New Roman" w:cs="Times New Roman"/>
        </w:rPr>
        <w:t>radiation risks and eventually, if possible, the removal of restrictions on use of or</w:t>
      </w:r>
      <w:r w:rsidR="00737BD1">
        <w:rPr>
          <w:rFonts w:ascii="Times New Roman" w:hAnsi="Times New Roman" w:cs="Times New Roman"/>
        </w:rPr>
        <w:t xml:space="preserve"> </w:t>
      </w:r>
      <w:r w:rsidRPr="00EE5275">
        <w:rPr>
          <w:rFonts w:ascii="Times New Roman" w:hAnsi="Times New Roman" w:cs="Times New Roman"/>
        </w:rPr>
        <w:t>access to the area;</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Any additional dose received by members of the public as a result of the remedial</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actions</w:t>
      </w:r>
      <w:proofErr w:type="gramEnd"/>
      <w:r w:rsidRPr="00EE5275">
        <w:rPr>
          <w:rFonts w:ascii="Times New Roman" w:hAnsi="Times New Roman" w:cs="Times New Roman"/>
        </w:rPr>
        <w:t xml:space="preserve"> is justified on the basis of the resulting net benefit, including consideration of</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the</w:t>
      </w:r>
      <w:proofErr w:type="gramEnd"/>
      <w:r w:rsidRPr="00EE5275">
        <w:rPr>
          <w:rFonts w:ascii="Times New Roman" w:hAnsi="Times New Roman" w:cs="Times New Roman"/>
        </w:rPr>
        <w:t xml:space="preserve"> consequent reduction of the annual dose;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In the choice of the optimized remediation option: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w:t>
      </w:r>
      <w:proofErr w:type="spellStart"/>
      <w:r w:rsidRPr="00EE5275">
        <w:rPr>
          <w:rFonts w:ascii="Times New Roman" w:hAnsi="Times New Roman" w:cs="Times New Roman"/>
        </w:rPr>
        <w:t>i</w:t>
      </w:r>
      <w:proofErr w:type="spellEnd"/>
      <w:r w:rsidRPr="00EE5275">
        <w:rPr>
          <w:rFonts w:ascii="Times New Roman" w:hAnsi="Times New Roman" w:cs="Times New Roman"/>
        </w:rPr>
        <w:t>) The radiological impacts on people and the environment are considered together</w:t>
      </w:r>
      <w:r w:rsidR="00737BD1">
        <w:rPr>
          <w:rFonts w:ascii="Times New Roman" w:hAnsi="Times New Roman" w:cs="Times New Roman"/>
        </w:rPr>
        <w:t xml:space="preserve"> </w:t>
      </w:r>
      <w:r w:rsidRPr="00EE5275">
        <w:rPr>
          <w:rFonts w:ascii="Times New Roman" w:hAnsi="Times New Roman" w:cs="Times New Roman"/>
        </w:rPr>
        <w:t>with non-radiological impacts on people and the environment, and technical,</w:t>
      </w:r>
      <w:r w:rsidR="00737BD1">
        <w:rPr>
          <w:rFonts w:ascii="Times New Roman" w:hAnsi="Times New Roman" w:cs="Times New Roman"/>
        </w:rPr>
        <w:t xml:space="preserve"> </w:t>
      </w:r>
      <w:r w:rsidRPr="00EE5275">
        <w:rPr>
          <w:rFonts w:ascii="Times New Roman" w:hAnsi="Times New Roman" w:cs="Times New Roman"/>
        </w:rPr>
        <w:t>societal and economic factors;</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(ii) The costs of the transport and management of radioactive waste, the radiation</w:t>
      </w:r>
      <w:r w:rsidR="00737BD1">
        <w:rPr>
          <w:rFonts w:ascii="Times New Roman" w:hAnsi="Times New Roman" w:cs="Times New Roman"/>
        </w:rPr>
        <w:t xml:space="preserve"> </w:t>
      </w:r>
      <w:r w:rsidRPr="00EE5275">
        <w:rPr>
          <w:rFonts w:ascii="Times New Roman" w:hAnsi="Times New Roman" w:cs="Times New Roman"/>
        </w:rPr>
        <w:t>exposure of and health risks to the workers managing the waste, and any</w:t>
      </w:r>
      <w:r w:rsidR="00737BD1">
        <w:rPr>
          <w:rFonts w:ascii="Times New Roman" w:hAnsi="Times New Roman" w:cs="Times New Roman"/>
        </w:rPr>
        <w:t xml:space="preserve"> </w:t>
      </w:r>
      <w:r w:rsidRPr="00EE5275">
        <w:rPr>
          <w:rFonts w:ascii="Times New Roman" w:hAnsi="Times New Roman" w:cs="Times New Roman"/>
        </w:rPr>
        <w:t>subsequent public exposure associated with its disposal are all taken into account;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A mechanism for public information is in place and the interested parties affected by the existing exposure situation are involved in the planning, implementation and</w:t>
      </w:r>
      <w:r w:rsidR="00507778">
        <w:rPr>
          <w:rFonts w:ascii="Times New Roman" w:hAnsi="Times New Roman" w:cs="Times New Roman"/>
        </w:rPr>
        <w:t xml:space="preserve"> </w:t>
      </w:r>
      <w:r w:rsidRPr="00EE5275">
        <w:rPr>
          <w:rFonts w:ascii="Times New Roman" w:hAnsi="Times New Roman" w:cs="Times New Roman"/>
        </w:rPr>
        <w:t>verification of the remedial actions, including any monitoring and surveillance</w:t>
      </w:r>
      <w:r w:rsidR="00507778">
        <w:rPr>
          <w:rFonts w:ascii="Times New Roman" w:hAnsi="Times New Roman" w:cs="Times New Roman"/>
        </w:rPr>
        <w:t xml:space="preserve"> </w:t>
      </w:r>
      <w:r w:rsidRPr="00EE5275">
        <w:rPr>
          <w:rFonts w:ascii="Times New Roman" w:hAnsi="Times New Roman" w:cs="Times New Roman"/>
        </w:rPr>
        <w:t xml:space="preserve">following remediation; </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 xml:space="preserve">(f) A monitoring </w:t>
      </w:r>
      <w:proofErr w:type="spellStart"/>
      <w:r w:rsidRPr="00EE5275">
        <w:rPr>
          <w:rFonts w:ascii="Times New Roman" w:hAnsi="Times New Roman" w:cs="Times New Roman"/>
        </w:rPr>
        <w:t>programme</w:t>
      </w:r>
      <w:proofErr w:type="spellEnd"/>
      <w:r w:rsidRPr="00EE5275">
        <w:rPr>
          <w:rFonts w:ascii="Times New Roman" w:hAnsi="Times New Roman" w:cs="Times New Roman"/>
        </w:rPr>
        <w:t xml:space="preserve"> is established and implemented;</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lastRenderedPageBreak/>
        <w:t>(g) A system for maintaining adequate records relating to the existing exposure situation and actions taken for protection and safety is in place;</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(h) Procedures are in place for reporting to the regulatory body on any abnormal conditions relevant to protection and safety.</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2</w:t>
      </w:r>
      <w:r>
        <w:rPr>
          <w:rFonts w:ascii="Times New Roman" w:hAnsi="Times New Roman" w:cs="Times New Roman"/>
        </w:rPr>
        <w:t>)</w:t>
      </w:r>
      <w:r w:rsidR="002F0525" w:rsidRPr="00EE5275">
        <w:rPr>
          <w:rFonts w:ascii="Times New Roman" w:hAnsi="Times New Roman" w:cs="Times New Roman"/>
        </w:rPr>
        <w:t xml:space="preserve">. </w:t>
      </w:r>
      <w:proofErr w:type="gramStart"/>
      <w:r w:rsidR="002F0525" w:rsidRPr="00EE5275">
        <w:rPr>
          <w:rFonts w:ascii="Times New Roman" w:hAnsi="Times New Roman" w:cs="Times New Roman"/>
        </w:rPr>
        <w:t>The</w:t>
      </w:r>
      <w:proofErr w:type="gramEnd"/>
      <w:r w:rsidR="002F0525" w:rsidRPr="00EE5275">
        <w:rPr>
          <w:rFonts w:ascii="Times New Roman" w:hAnsi="Times New Roman" w:cs="Times New Roman"/>
        </w:rPr>
        <w:t xml:space="preserve"> person or organization responsible for carrying out the remedial actions shall:</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(a) Ensure that the work, including management of the radioactive waste arising, is</w:t>
      </w:r>
    </w:p>
    <w:p w:rsidR="002F0525" w:rsidRPr="00EE5275" w:rsidRDefault="002F0525" w:rsidP="002D79A0">
      <w:pPr>
        <w:autoSpaceDE w:val="0"/>
        <w:autoSpaceDN w:val="0"/>
        <w:adjustRightInd w:val="0"/>
        <w:spacing w:line="360" w:lineRule="auto"/>
        <w:jc w:val="both"/>
        <w:rPr>
          <w:rFonts w:ascii="Times New Roman" w:hAnsi="Times New Roman" w:cs="Times New Roman"/>
        </w:rPr>
      </w:pPr>
      <w:proofErr w:type="gramStart"/>
      <w:r w:rsidRPr="00EE5275">
        <w:rPr>
          <w:rFonts w:ascii="Times New Roman" w:hAnsi="Times New Roman" w:cs="Times New Roman"/>
        </w:rPr>
        <w:t>conducted</w:t>
      </w:r>
      <w:proofErr w:type="gramEnd"/>
      <w:r w:rsidRPr="00EE5275">
        <w:rPr>
          <w:rFonts w:ascii="Times New Roman" w:hAnsi="Times New Roman" w:cs="Times New Roman"/>
        </w:rPr>
        <w:t xml:space="preserve"> in accordance with the remedial action plan;</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(b) Take responsibility for all aspects of protection and safety, including the performance of a safety assessment;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(c) Monitor and perform a radiological survey of the area regularly during the remediation work so as to verify levels of contamination, to verify compliance with the requirements for waste management, and to enable any unexpected levels of radiation to be detected and the remedial action plan to be modified accordingly, subject to approval by the regulatory body or other relevant authority;</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(d) Perform a radiological survey after completion of remedial actions to demonstrate that the end point conditions, as established in the remedial action plan, have been met;</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(e) Prepare and retain a final remediation report and shall submit a copy to the regulatory body or other relevant authority.</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2F0525" w:rsidRPr="00EE5275">
        <w:rPr>
          <w:rFonts w:ascii="Times New Roman" w:hAnsi="Times New Roman" w:cs="Times New Roman"/>
        </w:rPr>
        <w:t>3</w:t>
      </w:r>
      <w:r>
        <w:rPr>
          <w:rFonts w:ascii="Times New Roman" w:hAnsi="Times New Roman" w:cs="Times New Roman"/>
        </w:rPr>
        <w:t>)</w:t>
      </w:r>
      <w:r w:rsidR="002F0525" w:rsidRPr="00EE5275">
        <w:rPr>
          <w:rFonts w:ascii="Times New Roman" w:hAnsi="Times New Roman" w:cs="Times New Roman"/>
        </w:rPr>
        <w:t xml:space="preserve">. The person or organization responsible for post-remediation control measures shall establish and maintain for as long as required by the regulatory body or other relevant authority an appropriate </w:t>
      </w:r>
      <w:proofErr w:type="spellStart"/>
      <w:r w:rsidR="002F0525" w:rsidRPr="00EE5275">
        <w:rPr>
          <w:rFonts w:ascii="Times New Roman" w:hAnsi="Times New Roman" w:cs="Times New Roman"/>
        </w:rPr>
        <w:t>programme</w:t>
      </w:r>
      <w:proofErr w:type="spellEnd"/>
      <w:r w:rsidR="002F0525" w:rsidRPr="00EE5275">
        <w:rPr>
          <w:rFonts w:ascii="Times New Roman" w:hAnsi="Times New Roman" w:cs="Times New Roman"/>
        </w:rPr>
        <w:t>, including any necessary provisions for monitoring and surveillance, to verify the long term effectiveness of the completed remedial actions for areas in which controls are required after remediation has been completed.</w:t>
      </w:r>
    </w:p>
    <w:p w:rsidR="002F0525" w:rsidRPr="00EE5275" w:rsidRDefault="002F0525" w:rsidP="002D79A0">
      <w:pPr>
        <w:autoSpaceDE w:val="0"/>
        <w:autoSpaceDN w:val="0"/>
        <w:adjustRightInd w:val="0"/>
        <w:spacing w:line="360" w:lineRule="auto"/>
        <w:jc w:val="both"/>
        <w:rPr>
          <w:rFonts w:ascii="Times New Roman" w:hAnsi="Times New Roman" w:cs="Times New Roman"/>
          <w:b/>
        </w:rPr>
      </w:pPr>
    </w:p>
    <w:p w:rsidR="002F0525" w:rsidRPr="00507778" w:rsidRDefault="002F0525" w:rsidP="002D79A0">
      <w:pPr>
        <w:autoSpaceDE w:val="0"/>
        <w:autoSpaceDN w:val="0"/>
        <w:adjustRightInd w:val="0"/>
        <w:spacing w:line="360" w:lineRule="auto"/>
        <w:jc w:val="both"/>
        <w:rPr>
          <w:rFonts w:ascii="Times New Roman" w:hAnsi="Times New Roman" w:cs="Times New Roman"/>
          <w:i/>
        </w:rPr>
      </w:pPr>
      <w:r w:rsidRPr="00507778">
        <w:rPr>
          <w:rFonts w:ascii="Times New Roman" w:hAnsi="Times New Roman" w:cs="Times New Roman"/>
          <w:i/>
        </w:rPr>
        <w:t>Liability for damage incurred by emergency exposure</w:t>
      </w:r>
    </w:p>
    <w:p w:rsidR="002F0525" w:rsidRPr="00EE5275" w:rsidRDefault="00737BD1"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76</w:t>
      </w:r>
      <w:r w:rsidR="002F0525" w:rsidRPr="00EE5275">
        <w:rPr>
          <w:rFonts w:ascii="Times New Roman" w:hAnsi="Times New Roman" w:cs="Times New Roman"/>
        </w:rPr>
        <w:t>(1)</w:t>
      </w:r>
      <w:r>
        <w:rPr>
          <w:rFonts w:ascii="Times New Roman" w:hAnsi="Times New Roman" w:cs="Times New Roman"/>
        </w:rPr>
        <w:t>.</w:t>
      </w:r>
      <w:r w:rsidR="002F0525" w:rsidRPr="00EE5275">
        <w:rPr>
          <w:rFonts w:ascii="Times New Roman" w:hAnsi="Times New Roman" w:cs="Times New Roman"/>
        </w:rPr>
        <w:t xml:space="preserve"> Registrants and licensees shall be liable for any damage caused</w:t>
      </w:r>
      <w:r>
        <w:rPr>
          <w:rFonts w:ascii="Times New Roman" w:hAnsi="Times New Roman" w:cs="Times New Roman"/>
        </w:rPr>
        <w:t xml:space="preserve"> by an emergency exposure from </w:t>
      </w:r>
      <w:r w:rsidR="002F0525" w:rsidRPr="00EE5275">
        <w:rPr>
          <w:rFonts w:ascii="Times New Roman" w:hAnsi="Times New Roman" w:cs="Times New Roman"/>
        </w:rPr>
        <w:t xml:space="preserve">a practice </w:t>
      </w:r>
      <w:proofErr w:type="spellStart"/>
      <w:r w:rsidR="002F0525" w:rsidRPr="00EE5275">
        <w:rPr>
          <w:rFonts w:ascii="Times New Roman" w:hAnsi="Times New Roman" w:cs="Times New Roman"/>
        </w:rPr>
        <w:t>authorised</w:t>
      </w:r>
      <w:proofErr w:type="spellEnd"/>
      <w:r w:rsidR="002F0525" w:rsidRPr="00EE5275">
        <w:rPr>
          <w:rFonts w:ascii="Times New Roman" w:hAnsi="Times New Roman" w:cs="Times New Roman"/>
        </w:rPr>
        <w:t xml:space="preserve"> by the Authority </w:t>
      </w:r>
    </w:p>
    <w:p w:rsidR="002F0525" w:rsidRPr="00EE5275" w:rsidRDefault="002F0525" w:rsidP="002D79A0">
      <w:pPr>
        <w:autoSpaceDE w:val="0"/>
        <w:autoSpaceDN w:val="0"/>
        <w:adjustRightInd w:val="0"/>
        <w:spacing w:line="360" w:lineRule="auto"/>
        <w:jc w:val="both"/>
        <w:rPr>
          <w:rFonts w:ascii="Times New Roman" w:hAnsi="Times New Roman" w:cs="Times New Roman"/>
        </w:rPr>
      </w:pPr>
      <w:r w:rsidRPr="00EE5275">
        <w:rPr>
          <w:rFonts w:ascii="Times New Roman" w:hAnsi="Times New Roman" w:cs="Times New Roman"/>
        </w:rPr>
        <w:t>(2)</w:t>
      </w:r>
      <w:r w:rsidR="00D47E17">
        <w:rPr>
          <w:rFonts w:ascii="Times New Roman" w:hAnsi="Times New Roman" w:cs="Times New Roman"/>
        </w:rPr>
        <w:t xml:space="preserve"> </w:t>
      </w:r>
      <w:proofErr w:type="gramStart"/>
      <w:r w:rsidRPr="00EE5275">
        <w:rPr>
          <w:rFonts w:ascii="Times New Roman" w:hAnsi="Times New Roman" w:cs="Times New Roman"/>
        </w:rPr>
        <w:t>a</w:t>
      </w:r>
      <w:proofErr w:type="gramEnd"/>
      <w:r w:rsidRPr="00EE5275">
        <w:rPr>
          <w:rFonts w:ascii="Times New Roman" w:hAnsi="Times New Roman" w:cs="Times New Roman"/>
        </w:rPr>
        <w:t xml:space="preserve"> damage caused by emergency exposure from the sources by any person without authorisation or during the time the </w:t>
      </w:r>
      <w:proofErr w:type="spellStart"/>
      <w:r w:rsidRPr="00EE5275">
        <w:rPr>
          <w:rFonts w:ascii="Times New Roman" w:hAnsi="Times New Roman" w:cs="Times New Roman"/>
        </w:rPr>
        <w:t>licence</w:t>
      </w:r>
      <w:proofErr w:type="spellEnd"/>
      <w:r w:rsidRPr="00EE5275">
        <w:rPr>
          <w:rFonts w:ascii="Times New Roman" w:hAnsi="Times New Roman" w:cs="Times New Roman"/>
        </w:rPr>
        <w:t xml:space="preserve"> given was not renewed or was su</w:t>
      </w:r>
      <w:r w:rsidR="001E62B4">
        <w:rPr>
          <w:rFonts w:ascii="Times New Roman" w:hAnsi="Times New Roman" w:cs="Times New Roman"/>
        </w:rPr>
        <w:t>s</w:t>
      </w:r>
      <w:r w:rsidRPr="00EE5275">
        <w:rPr>
          <w:rFonts w:ascii="Times New Roman" w:hAnsi="Times New Roman" w:cs="Times New Roman"/>
        </w:rPr>
        <w:t>pended or revoked , the person who possesses the source shall be strictly liable for the damage</w:t>
      </w:r>
    </w:p>
    <w:p w:rsidR="002F0525" w:rsidRPr="00EE5275" w:rsidRDefault="00D47E17" w:rsidP="002D79A0">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 xml:space="preserve">(3) </w:t>
      </w:r>
      <w:proofErr w:type="gramStart"/>
      <w:r w:rsidR="00737BD1">
        <w:rPr>
          <w:rFonts w:ascii="Times New Roman" w:hAnsi="Times New Roman" w:cs="Times New Roman"/>
        </w:rPr>
        <w:t>w</w:t>
      </w:r>
      <w:r w:rsidR="002F0525" w:rsidRPr="00EE5275">
        <w:rPr>
          <w:rFonts w:ascii="Times New Roman" w:hAnsi="Times New Roman" w:cs="Times New Roman"/>
        </w:rPr>
        <w:t>here</w:t>
      </w:r>
      <w:proofErr w:type="gramEnd"/>
      <w:r w:rsidR="002F0525" w:rsidRPr="00EE5275">
        <w:rPr>
          <w:rFonts w:ascii="Times New Roman" w:hAnsi="Times New Roman" w:cs="Times New Roman"/>
        </w:rPr>
        <w:t xml:space="preserve"> damage is made by exposure to the environment , or to any property, which is not the subject of private ownership , the</w:t>
      </w:r>
      <w:r w:rsidR="005A262E">
        <w:rPr>
          <w:rFonts w:ascii="Times New Roman" w:hAnsi="Times New Roman" w:cs="Times New Roman"/>
        </w:rPr>
        <w:t xml:space="preserve"> Public Protector may claim comp</w:t>
      </w:r>
      <w:r w:rsidR="002F0525" w:rsidRPr="00EE5275">
        <w:rPr>
          <w:rFonts w:ascii="Times New Roman" w:hAnsi="Times New Roman" w:cs="Times New Roman"/>
        </w:rPr>
        <w:t>ensation for damages incurred against a person who is responsible, on behalf of the public or the Government.</w:t>
      </w:r>
    </w:p>
    <w:p w:rsidR="002F0525" w:rsidRDefault="002F0525" w:rsidP="002D79A0">
      <w:pPr>
        <w:spacing w:line="360" w:lineRule="auto"/>
        <w:jc w:val="both"/>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rPr>
      </w:pPr>
      <w:proofErr w:type="gramStart"/>
      <w:r w:rsidRPr="00B52C92">
        <w:rPr>
          <w:rFonts w:ascii="Times New Roman" w:hAnsi="Times New Roman" w:cs="Times New Roman"/>
        </w:rPr>
        <w:t xml:space="preserve">PART  </w:t>
      </w:r>
      <w:r w:rsidR="00AE30AB" w:rsidRPr="00B52C92">
        <w:rPr>
          <w:rFonts w:ascii="Times New Roman" w:hAnsi="Times New Roman" w:cs="Times New Roman"/>
        </w:rPr>
        <w:t>14</w:t>
      </w:r>
      <w:proofErr w:type="gramEnd"/>
      <w:r w:rsidR="00AE30AB" w:rsidRPr="00B52C92">
        <w:rPr>
          <w:rFonts w:ascii="Times New Roman" w:hAnsi="Times New Roman" w:cs="Times New Roman"/>
        </w:rPr>
        <w:t xml:space="preserve">: </w:t>
      </w:r>
      <w:r w:rsidRPr="00B52C92">
        <w:rPr>
          <w:rFonts w:ascii="Times New Roman" w:hAnsi="Times New Roman" w:cs="Times New Roman"/>
        </w:rPr>
        <w:t>ENFORCEMENT OF THE REGULATION</w:t>
      </w:r>
      <w:r w:rsidR="00B52C92" w:rsidRPr="00B52C92">
        <w:rPr>
          <w:rFonts w:ascii="Times New Roman" w:hAnsi="Times New Roman" w:cs="Times New Roman"/>
        </w:rPr>
        <w:t>S</w:t>
      </w:r>
    </w:p>
    <w:p w:rsidR="001E62B4" w:rsidRPr="00B52C92" w:rsidRDefault="001E62B4" w:rsidP="001E62B4">
      <w:pPr>
        <w:spacing w:line="360" w:lineRule="auto"/>
        <w:jc w:val="both"/>
        <w:rPr>
          <w:rFonts w:ascii="Times New Roman" w:hAnsi="Times New Roman" w:cs="Times New Roman"/>
          <w:i/>
        </w:rPr>
      </w:pPr>
      <w:r w:rsidRPr="00B52C92">
        <w:rPr>
          <w:rFonts w:ascii="Times New Roman" w:hAnsi="Times New Roman" w:cs="Times New Roman"/>
          <w:i/>
        </w:rPr>
        <w:t>Administrative actions</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46.  (1)  Any person, who imports a radiation source under regulatory control without obtaining authorization from the Authority after the coming in to force of these regulations, commits an offence and based on the extent of the risk expected from the source, shall be fined equivalent to </w:t>
      </w:r>
      <w:r w:rsidRPr="00B52C92">
        <w:rPr>
          <w:rFonts w:ascii="Times New Roman" w:hAnsi="Times New Roman" w:cs="Times New Roman"/>
          <w:highlight w:val="yellow"/>
        </w:rPr>
        <w:t>level eight</w:t>
      </w:r>
      <w:r w:rsidRPr="00B52C92">
        <w:rPr>
          <w:rFonts w:ascii="Times New Roman" w:hAnsi="Times New Roman" w:cs="Times New Roman"/>
        </w:rPr>
        <w:t xml:space="preserve"> after which-</w:t>
      </w:r>
    </w:p>
    <w:p w:rsidR="001E62B4" w:rsidRPr="00B52C92" w:rsidRDefault="001E62B4" w:rsidP="001E62B4">
      <w:pPr>
        <w:numPr>
          <w:ilvl w:val="0"/>
          <w:numId w:val="13"/>
        </w:numPr>
        <w:spacing w:line="360" w:lineRule="auto"/>
        <w:jc w:val="both"/>
        <w:rPr>
          <w:rFonts w:ascii="Times New Roman" w:hAnsi="Times New Roman" w:cs="Times New Roman"/>
        </w:rPr>
      </w:pPr>
      <w:r w:rsidRPr="00B52C92">
        <w:rPr>
          <w:rFonts w:ascii="Times New Roman" w:hAnsi="Times New Roman" w:cs="Times New Roman"/>
        </w:rPr>
        <w:t>the source may get authorization, if the requirements prescribed in the regulations and directives are complied with; or</w:t>
      </w:r>
    </w:p>
    <w:p w:rsidR="001E62B4" w:rsidRPr="00B52C92" w:rsidRDefault="001E62B4" w:rsidP="001E62B4">
      <w:pPr>
        <w:numPr>
          <w:ilvl w:val="0"/>
          <w:numId w:val="13"/>
        </w:numPr>
        <w:spacing w:line="360" w:lineRule="auto"/>
        <w:jc w:val="both"/>
        <w:rPr>
          <w:rFonts w:ascii="Times New Roman" w:hAnsi="Times New Roman" w:cs="Times New Roman"/>
        </w:rPr>
      </w:pPr>
      <w:r w:rsidRPr="00B52C92">
        <w:rPr>
          <w:rFonts w:ascii="Times New Roman" w:hAnsi="Times New Roman" w:cs="Times New Roman"/>
        </w:rPr>
        <w:t>at the expense of the person who possesses the source, it can be sent back to the country of origin; or</w:t>
      </w:r>
    </w:p>
    <w:p w:rsidR="001E62B4" w:rsidRPr="00B52C92" w:rsidRDefault="001E62B4" w:rsidP="001E62B4">
      <w:pPr>
        <w:numPr>
          <w:ilvl w:val="0"/>
          <w:numId w:val="13"/>
        </w:numPr>
        <w:spacing w:line="360" w:lineRule="auto"/>
        <w:jc w:val="both"/>
        <w:rPr>
          <w:rFonts w:ascii="Times New Roman" w:hAnsi="Times New Roman" w:cs="Times New Roman"/>
        </w:rPr>
      </w:pPr>
      <w:proofErr w:type="gramStart"/>
      <w:r w:rsidRPr="00B52C92">
        <w:rPr>
          <w:rFonts w:ascii="Times New Roman" w:hAnsi="Times New Roman" w:cs="Times New Roman"/>
        </w:rPr>
        <w:t>may</w:t>
      </w:r>
      <w:proofErr w:type="gramEnd"/>
      <w:r w:rsidRPr="00B52C92">
        <w:rPr>
          <w:rFonts w:ascii="Times New Roman" w:hAnsi="Times New Roman" w:cs="Times New Roman"/>
        </w:rPr>
        <w:t xml:space="preserve"> be kept or disposed of by the Authority so that it causes no damage to the health of the society, property and the environment.</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(2) Unless a person, who has been possessing and using a radiation source under regulatory control prior to the coming in</w:t>
      </w:r>
      <w:r w:rsidR="00AA10EE">
        <w:rPr>
          <w:rFonts w:ascii="Times New Roman" w:hAnsi="Times New Roman" w:cs="Times New Roman"/>
        </w:rPr>
        <w:t xml:space="preserve">to force of these regulations, </w:t>
      </w:r>
      <w:r w:rsidRPr="00B52C92">
        <w:rPr>
          <w:rFonts w:ascii="Times New Roman" w:hAnsi="Times New Roman" w:cs="Times New Roman"/>
        </w:rPr>
        <w:t xml:space="preserve">notifies </w:t>
      </w:r>
      <w:proofErr w:type="gramStart"/>
      <w:r w:rsidRPr="00B52C92">
        <w:rPr>
          <w:rFonts w:ascii="Times New Roman" w:hAnsi="Times New Roman" w:cs="Times New Roman"/>
        </w:rPr>
        <w:t>the  Authority</w:t>
      </w:r>
      <w:proofErr w:type="gramEnd"/>
      <w:r w:rsidRPr="00B52C92">
        <w:rPr>
          <w:rFonts w:ascii="Times New Roman" w:hAnsi="Times New Roman" w:cs="Times New Roman"/>
        </w:rPr>
        <w:t xml:space="preserve"> and acquires authorization within three months as of the coming into force of these regulations commits an offence and based on the extent of the risk expected from the source, shall be fined a fine equivalent to </w:t>
      </w:r>
      <w:r w:rsidRPr="00B52C92">
        <w:rPr>
          <w:rFonts w:ascii="Times New Roman" w:hAnsi="Times New Roman" w:cs="Times New Roman"/>
          <w:highlight w:val="yellow"/>
        </w:rPr>
        <w:t>level eight</w:t>
      </w:r>
      <w:r w:rsidRPr="00B52C92">
        <w:rPr>
          <w:rFonts w:ascii="Times New Roman" w:hAnsi="Times New Roman" w:cs="Times New Roman"/>
        </w:rPr>
        <w:t>.</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(3) Persons referred to in subsection (2) may-</w:t>
      </w:r>
    </w:p>
    <w:p w:rsidR="001E62B4" w:rsidRPr="00B52C92" w:rsidRDefault="001E62B4" w:rsidP="001E62B4">
      <w:pPr>
        <w:numPr>
          <w:ilvl w:val="0"/>
          <w:numId w:val="14"/>
        </w:numPr>
        <w:spacing w:line="360" w:lineRule="auto"/>
        <w:jc w:val="both"/>
        <w:rPr>
          <w:rFonts w:ascii="Times New Roman" w:hAnsi="Times New Roman" w:cs="Times New Roman"/>
        </w:rPr>
      </w:pPr>
      <w:r w:rsidRPr="00B52C92">
        <w:rPr>
          <w:rFonts w:ascii="Times New Roman" w:hAnsi="Times New Roman" w:cs="Times New Roman"/>
        </w:rPr>
        <w:t>get authorization if the requirements prescribed and directives are complied with; or</w:t>
      </w:r>
    </w:p>
    <w:p w:rsidR="001E62B4" w:rsidRPr="00B52C92" w:rsidRDefault="001E62B4" w:rsidP="001E62B4">
      <w:pPr>
        <w:numPr>
          <w:ilvl w:val="0"/>
          <w:numId w:val="14"/>
        </w:numPr>
        <w:spacing w:line="360" w:lineRule="auto"/>
        <w:jc w:val="both"/>
        <w:rPr>
          <w:rFonts w:ascii="Times New Roman" w:hAnsi="Times New Roman" w:cs="Times New Roman"/>
        </w:rPr>
      </w:pPr>
      <w:r w:rsidRPr="00B52C92">
        <w:rPr>
          <w:rFonts w:ascii="Times New Roman" w:hAnsi="Times New Roman" w:cs="Times New Roman"/>
        </w:rPr>
        <w:t>at the expense of the person who possesses the source, have the source sent back to the country of origin or may be kept or disposed of by the authority so that  it causes no damage to the health of the society, property and the environment.</w:t>
      </w:r>
    </w:p>
    <w:p w:rsidR="001E62B4" w:rsidRPr="00B52C92" w:rsidRDefault="001E62B4" w:rsidP="001E62B4">
      <w:pPr>
        <w:spacing w:line="360" w:lineRule="auto"/>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(4) If any person who timely applies for a license for a radiation source under possession, fails to fully comply with the requirements </w:t>
      </w:r>
      <w:proofErr w:type="spellStart"/>
      <w:r w:rsidRPr="00B52C92">
        <w:rPr>
          <w:rFonts w:ascii="Times New Roman" w:hAnsi="Times New Roman" w:cs="Times New Roman"/>
        </w:rPr>
        <w:t>requirements</w:t>
      </w:r>
      <w:proofErr w:type="spellEnd"/>
      <w:r w:rsidRPr="00B52C92">
        <w:rPr>
          <w:rFonts w:ascii="Times New Roman" w:hAnsi="Times New Roman" w:cs="Times New Roman"/>
        </w:rPr>
        <w:t xml:space="preserve"> set by the Authority to obtain a license within three months from the date of his or her application, at the expense of the person who possesses the source, the source may be sent back to the country of origin or may be kept or disposed of by the Authority so that it causes no damage to the health of the society, property and the environment.</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(5)  Without prejudice to the liability provisions of other relevant laws, if any person engaged in an authorized practice, fails to comply with the requirements set in this Act, these regulations and directives issued there under for radiation protection and safety for the security of radioactive materials or substances or to take radiation protection measures and causes damage to a person, property or the environment, commits an offence and shall be fined a fine equivalent </w:t>
      </w:r>
      <w:r w:rsidRPr="00B52C92">
        <w:rPr>
          <w:rFonts w:ascii="Times New Roman" w:hAnsi="Times New Roman" w:cs="Times New Roman"/>
          <w:highlight w:val="yellow"/>
        </w:rPr>
        <w:t>to level eight</w:t>
      </w:r>
      <w:r w:rsidRPr="00B52C92">
        <w:rPr>
          <w:rFonts w:ascii="Times New Roman" w:hAnsi="Times New Roman" w:cs="Times New Roman"/>
        </w:rPr>
        <w:t>.</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(6)  If a person who engages in controlled practice without authorization, commits the offence prescribed under subsection (3), in addition to the penalty set under subsection (3) he or she shall be punished for being engaged in a controlled practice without authorization as appropriate in terms of subsections (1) and (2).</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(7)  If a person who is authorized to use radiation sources for diffe</w:t>
      </w:r>
      <w:r w:rsidR="00B52C92">
        <w:rPr>
          <w:rFonts w:ascii="Times New Roman" w:hAnsi="Times New Roman" w:cs="Times New Roman"/>
        </w:rPr>
        <w:t xml:space="preserve">rent practices fails to comply </w:t>
      </w:r>
      <w:r w:rsidRPr="00B52C92">
        <w:rPr>
          <w:rFonts w:ascii="Times New Roman" w:hAnsi="Times New Roman" w:cs="Times New Roman"/>
        </w:rPr>
        <w:t>with the requirements prescribed in these regulations and directives issued for the implementation of the regulations, the Authority may-</w:t>
      </w:r>
    </w:p>
    <w:p w:rsidR="001E62B4" w:rsidRPr="00B52C92" w:rsidRDefault="001E62B4" w:rsidP="001E62B4">
      <w:pPr>
        <w:numPr>
          <w:ilvl w:val="0"/>
          <w:numId w:val="15"/>
        </w:numPr>
        <w:spacing w:line="360" w:lineRule="auto"/>
        <w:jc w:val="both"/>
        <w:rPr>
          <w:rFonts w:ascii="Times New Roman" w:hAnsi="Times New Roman" w:cs="Times New Roman"/>
        </w:rPr>
      </w:pPr>
      <w:r w:rsidRPr="00B52C92">
        <w:rPr>
          <w:rFonts w:ascii="Times New Roman" w:hAnsi="Times New Roman" w:cs="Times New Roman"/>
        </w:rPr>
        <w:t>give one month written notice to the registrant or licensee to comply with the requirements; or</w:t>
      </w:r>
    </w:p>
    <w:p w:rsidR="001E62B4" w:rsidRPr="00B52C92" w:rsidRDefault="001E62B4" w:rsidP="001E62B4">
      <w:pPr>
        <w:numPr>
          <w:ilvl w:val="0"/>
          <w:numId w:val="15"/>
        </w:numPr>
        <w:spacing w:line="360" w:lineRule="auto"/>
        <w:jc w:val="both"/>
        <w:rPr>
          <w:rFonts w:ascii="Times New Roman" w:hAnsi="Times New Roman" w:cs="Times New Roman"/>
        </w:rPr>
      </w:pPr>
      <w:r w:rsidRPr="00B52C92">
        <w:rPr>
          <w:rFonts w:ascii="Times New Roman" w:hAnsi="Times New Roman" w:cs="Times New Roman"/>
        </w:rPr>
        <w:t>suspend the license and notify the registrant or licensee to comply with all the requirements specified in the regulations and directives within two months; or</w:t>
      </w:r>
    </w:p>
    <w:p w:rsidR="001E62B4" w:rsidRPr="00B52C92" w:rsidRDefault="001E62B4" w:rsidP="001E62B4">
      <w:pPr>
        <w:spacing w:line="360" w:lineRule="auto"/>
        <w:jc w:val="both"/>
        <w:rPr>
          <w:rFonts w:ascii="Times New Roman" w:hAnsi="Times New Roman" w:cs="Times New Roman"/>
        </w:rPr>
      </w:pPr>
      <w:proofErr w:type="gramStart"/>
      <w:r w:rsidRPr="00B52C92">
        <w:rPr>
          <w:rFonts w:ascii="Times New Roman" w:hAnsi="Times New Roman" w:cs="Times New Roman"/>
        </w:rPr>
        <w:t>revoke</w:t>
      </w:r>
      <w:proofErr w:type="gramEnd"/>
      <w:r w:rsidRPr="00B52C92">
        <w:rPr>
          <w:rFonts w:ascii="Times New Roman" w:hAnsi="Times New Roman" w:cs="Times New Roman"/>
        </w:rPr>
        <w:t xml:space="preserve"> the license and bring the case to the competent court, so that at the expense of the registrant o licensee the source may be sent back to the country of origin or may be kept or disposed of by the Authority so that it causes no damage to the health of the society, property and the environment.</w:t>
      </w:r>
    </w:p>
    <w:p w:rsidR="001E62B4" w:rsidRPr="00B52C92" w:rsidRDefault="001E62B4"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PART </w:t>
      </w:r>
      <w:r w:rsidR="00B52C92">
        <w:rPr>
          <w:rFonts w:ascii="Times New Roman" w:hAnsi="Times New Roman" w:cs="Times New Roman"/>
        </w:rPr>
        <w:t>15</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PETITION OR APPEAL PROCEDURES</w:t>
      </w:r>
    </w:p>
    <w:p w:rsidR="001E62B4" w:rsidRPr="00B52C92" w:rsidRDefault="001E62B4" w:rsidP="001E62B4">
      <w:pPr>
        <w:spacing w:line="360" w:lineRule="auto"/>
        <w:jc w:val="both"/>
        <w:rPr>
          <w:rFonts w:ascii="Times New Roman" w:hAnsi="Times New Roman" w:cs="Times New Roman"/>
          <w:i/>
        </w:rPr>
      </w:pPr>
      <w:r w:rsidRPr="00B52C92">
        <w:rPr>
          <w:rFonts w:ascii="Times New Roman" w:hAnsi="Times New Roman" w:cs="Times New Roman"/>
          <w:i/>
        </w:rPr>
        <w:t>Lodging application against decision</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7</w:t>
      </w:r>
      <w:r w:rsidR="00D47E17">
        <w:rPr>
          <w:rFonts w:ascii="Times New Roman" w:hAnsi="Times New Roman" w:cs="Times New Roman"/>
        </w:rPr>
        <w:t>8</w:t>
      </w:r>
      <w:r w:rsidRPr="00B52C92">
        <w:rPr>
          <w:rFonts w:ascii="Times New Roman" w:hAnsi="Times New Roman" w:cs="Times New Roman"/>
        </w:rPr>
        <w:t>. A person who is aggrieved by a decision of the Chief Executive Officer or Employee of the Authority may-</w:t>
      </w:r>
    </w:p>
    <w:p w:rsidR="001E62B4" w:rsidRPr="00B52C92" w:rsidRDefault="001E62B4" w:rsidP="001E62B4">
      <w:pPr>
        <w:numPr>
          <w:ilvl w:val="0"/>
          <w:numId w:val="16"/>
        </w:numPr>
        <w:spacing w:line="360" w:lineRule="auto"/>
        <w:jc w:val="both"/>
        <w:rPr>
          <w:rFonts w:ascii="Times New Roman" w:hAnsi="Times New Roman" w:cs="Times New Roman"/>
        </w:rPr>
      </w:pPr>
      <w:r w:rsidRPr="00B52C92">
        <w:rPr>
          <w:rFonts w:ascii="Times New Roman" w:hAnsi="Times New Roman" w:cs="Times New Roman"/>
        </w:rPr>
        <w:t>make an application to the Chief Executive Officer of the Authority to review the decision;</w:t>
      </w:r>
    </w:p>
    <w:p w:rsidR="001E62B4" w:rsidRDefault="001E62B4" w:rsidP="001E62B4">
      <w:pPr>
        <w:numPr>
          <w:ilvl w:val="0"/>
          <w:numId w:val="16"/>
        </w:numPr>
        <w:spacing w:line="360" w:lineRule="auto"/>
        <w:jc w:val="both"/>
        <w:rPr>
          <w:rFonts w:ascii="Times New Roman" w:hAnsi="Times New Roman" w:cs="Times New Roman"/>
        </w:rPr>
      </w:pPr>
      <w:proofErr w:type="gramStart"/>
      <w:r w:rsidRPr="00B52C92">
        <w:rPr>
          <w:rFonts w:ascii="Times New Roman" w:hAnsi="Times New Roman" w:cs="Times New Roman"/>
        </w:rPr>
        <w:t>if</w:t>
      </w:r>
      <w:proofErr w:type="gramEnd"/>
      <w:r w:rsidRPr="00B52C92">
        <w:rPr>
          <w:rFonts w:ascii="Times New Roman" w:hAnsi="Times New Roman" w:cs="Times New Roman"/>
        </w:rPr>
        <w:t xml:space="preserve"> a person is not satisfied with the decision of the Chief Executive Officer, he or she may appeal to the Radiation Protection Board.</w:t>
      </w:r>
    </w:p>
    <w:p w:rsidR="00D47E17" w:rsidRPr="00B52C92" w:rsidRDefault="00D47E17" w:rsidP="00D47E17">
      <w:pPr>
        <w:spacing w:line="360" w:lineRule="auto"/>
        <w:ind w:left="1440"/>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i/>
        </w:rPr>
      </w:pPr>
      <w:r w:rsidRPr="00B52C92">
        <w:rPr>
          <w:rFonts w:ascii="Times New Roman" w:hAnsi="Times New Roman" w:cs="Times New Roman"/>
          <w:i/>
        </w:rPr>
        <w:t>Application to the Chief Executive Officer</w:t>
      </w:r>
    </w:p>
    <w:p w:rsidR="001E62B4" w:rsidRPr="00B52C92" w:rsidRDefault="00D47E17" w:rsidP="001E62B4">
      <w:pPr>
        <w:spacing w:line="360" w:lineRule="auto"/>
        <w:jc w:val="both"/>
        <w:rPr>
          <w:rFonts w:ascii="Times New Roman" w:hAnsi="Times New Roman" w:cs="Times New Roman"/>
        </w:rPr>
      </w:pPr>
      <w:r>
        <w:rPr>
          <w:rFonts w:ascii="Times New Roman" w:hAnsi="Times New Roman" w:cs="Times New Roman"/>
        </w:rPr>
        <w:t>79</w:t>
      </w:r>
      <w:r w:rsidR="001E62B4" w:rsidRPr="00B52C92">
        <w:rPr>
          <w:rFonts w:ascii="Times New Roman" w:hAnsi="Times New Roman" w:cs="Times New Roman"/>
        </w:rPr>
        <w:t>(</w:t>
      </w:r>
      <w:r>
        <w:rPr>
          <w:rFonts w:ascii="Times New Roman" w:hAnsi="Times New Roman" w:cs="Times New Roman"/>
        </w:rPr>
        <w:t>1).</w:t>
      </w:r>
      <w:r w:rsidR="001E62B4" w:rsidRPr="00B52C92">
        <w:rPr>
          <w:rFonts w:ascii="Times New Roman" w:hAnsi="Times New Roman" w:cs="Times New Roman"/>
        </w:rPr>
        <w:t xml:space="preserve">  Any person adversely affected by any action or decision of a radiation protection officer may petition to the Chief Executive Officer against that action or decision within thirty days from the date of the action or date upon which the decision was made known, as the case may be or such later date as the Chief Executive Officer may permit with good cause.</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(2) The application to the Chief Executive Officer shall be in writing and the cause shall be clearly stated.</w:t>
      </w:r>
    </w:p>
    <w:p w:rsidR="001E62B4"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(3)  After considering the ground for the application, the Chief Executive Officer shall within 30 days confirm in writing that he or she upholds, rejects or vary the action or decision and shall take the necessary measure to rectify the action taken by the radiation protection officer if he or she rejects it.</w:t>
      </w:r>
    </w:p>
    <w:p w:rsidR="00D47E17" w:rsidRPr="00B52C92" w:rsidRDefault="00D47E17" w:rsidP="001E62B4">
      <w:pPr>
        <w:spacing w:line="360" w:lineRule="auto"/>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i/>
        </w:rPr>
      </w:pPr>
      <w:r w:rsidRPr="00B52C92">
        <w:rPr>
          <w:rFonts w:ascii="Times New Roman" w:hAnsi="Times New Roman" w:cs="Times New Roman"/>
          <w:i/>
        </w:rPr>
        <w:t>Application to the Radiation Protection Board</w:t>
      </w:r>
    </w:p>
    <w:p w:rsidR="001E62B4" w:rsidRPr="00B52C92" w:rsidRDefault="00D47E17" w:rsidP="001E62B4">
      <w:pPr>
        <w:spacing w:line="360" w:lineRule="auto"/>
        <w:jc w:val="both"/>
        <w:rPr>
          <w:rFonts w:ascii="Times New Roman" w:hAnsi="Times New Roman" w:cs="Times New Roman"/>
        </w:rPr>
      </w:pPr>
      <w:r>
        <w:rPr>
          <w:rFonts w:ascii="Times New Roman" w:hAnsi="Times New Roman" w:cs="Times New Roman"/>
        </w:rPr>
        <w:lastRenderedPageBreak/>
        <w:t>80</w:t>
      </w:r>
      <w:r w:rsidR="001E62B4" w:rsidRPr="00B52C92">
        <w:rPr>
          <w:rFonts w:ascii="Times New Roman" w:hAnsi="Times New Roman" w:cs="Times New Roman"/>
        </w:rPr>
        <w:t>.(1)  Application to the Board shall be submitted within sixty days from the date on which that decision was made known to the applicant or such later date as the Board may permit on the basis of good cause.</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(2) The application to the Board shall be in writing and the cause shall be clearly stated.</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(3) After considering the grounds for the application, the Board shall within sixty days confirm in writing that it upholds, rejects or varies the decision.</w:t>
      </w:r>
    </w:p>
    <w:p w:rsidR="001E62B4" w:rsidRPr="00B52C92" w:rsidRDefault="001E62B4"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A811C3" w:rsidRDefault="00A811C3" w:rsidP="001E62B4">
      <w:pPr>
        <w:spacing w:line="360" w:lineRule="auto"/>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PART </w:t>
      </w:r>
      <w:r w:rsidR="00B52C92">
        <w:rPr>
          <w:rFonts w:ascii="Times New Roman" w:hAnsi="Times New Roman" w:cs="Times New Roman"/>
        </w:rPr>
        <w:t>16</w:t>
      </w:r>
    </w:p>
    <w:p w:rsidR="001E62B4" w:rsidRPr="00B52C92" w:rsidRDefault="001E62B4" w:rsidP="001E62B4">
      <w:pPr>
        <w:spacing w:line="360" w:lineRule="auto"/>
        <w:jc w:val="both"/>
        <w:rPr>
          <w:rFonts w:ascii="Times New Roman" w:hAnsi="Times New Roman" w:cs="Times New Roman"/>
        </w:rPr>
      </w:pPr>
      <w:r w:rsidRPr="00B52C92">
        <w:rPr>
          <w:rFonts w:ascii="Times New Roman" w:hAnsi="Times New Roman" w:cs="Times New Roman"/>
        </w:rPr>
        <w:t>MISCELLANEOUS PROVISIONS</w:t>
      </w:r>
    </w:p>
    <w:p w:rsidR="001E62B4" w:rsidRPr="00B52C92" w:rsidRDefault="001E62B4" w:rsidP="001E62B4">
      <w:pPr>
        <w:spacing w:line="360" w:lineRule="auto"/>
        <w:jc w:val="both"/>
        <w:rPr>
          <w:rFonts w:ascii="Times New Roman" w:hAnsi="Times New Roman" w:cs="Times New Roman"/>
          <w:i/>
        </w:rPr>
      </w:pPr>
      <w:r w:rsidRPr="00B52C92">
        <w:rPr>
          <w:rFonts w:ascii="Times New Roman" w:hAnsi="Times New Roman" w:cs="Times New Roman"/>
          <w:i/>
        </w:rPr>
        <w:t>Access to the information and obligation to cooperate</w:t>
      </w:r>
    </w:p>
    <w:p w:rsidR="001E62B4" w:rsidRPr="00B52C92" w:rsidRDefault="00D47E17" w:rsidP="001E62B4">
      <w:pPr>
        <w:spacing w:line="360" w:lineRule="auto"/>
        <w:jc w:val="both"/>
        <w:rPr>
          <w:rFonts w:ascii="Times New Roman" w:hAnsi="Times New Roman" w:cs="Times New Roman"/>
        </w:rPr>
      </w:pPr>
      <w:r>
        <w:rPr>
          <w:rFonts w:ascii="Times New Roman" w:hAnsi="Times New Roman" w:cs="Times New Roman"/>
        </w:rPr>
        <w:t>81</w:t>
      </w:r>
      <w:r w:rsidR="001E62B4" w:rsidRPr="00B52C92">
        <w:rPr>
          <w:rFonts w:ascii="Times New Roman" w:hAnsi="Times New Roman" w:cs="Times New Roman"/>
        </w:rPr>
        <w:t>.(1)  Registrants and licensees, radiation safety officers and any person involved in the practice shall maintain data and information in relation to their respective activities, and avail such information to the Authority upon request.</w:t>
      </w:r>
    </w:p>
    <w:p w:rsidR="001E62B4" w:rsidRDefault="001E62B4" w:rsidP="001E62B4">
      <w:pPr>
        <w:spacing w:line="360" w:lineRule="auto"/>
        <w:jc w:val="both"/>
        <w:rPr>
          <w:rFonts w:ascii="Times New Roman" w:hAnsi="Times New Roman" w:cs="Times New Roman"/>
        </w:rPr>
      </w:pPr>
      <w:r w:rsidRPr="00B52C92">
        <w:rPr>
          <w:rFonts w:ascii="Times New Roman" w:hAnsi="Times New Roman" w:cs="Times New Roman"/>
        </w:rPr>
        <w:t xml:space="preserve">     (2) Every person shall have the obligation to cooperate in matters relating to these regulations and to notify the Authority of any suspected sources of radiation exposure.</w:t>
      </w:r>
    </w:p>
    <w:p w:rsidR="00D47E17" w:rsidRPr="00B52C92" w:rsidRDefault="00D47E17" w:rsidP="001E62B4">
      <w:pPr>
        <w:spacing w:line="360" w:lineRule="auto"/>
        <w:jc w:val="both"/>
        <w:rPr>
          <w:rFonts w:ascii="Times New Roman" w:hAnsi="Times New Roman" w:cs="Times New Roman"/>
        </w:rPr>
      </w:pPr>
    </w:p>
    <w:p w:rsidR="001E62B4" w:rsidRPr="00B52C92" w:rsidRDefault="001E62B4" w:rsidP="001E62B4">
      <w:pPr>
        <w:spacing w:line="360" w:lineRule="auto"/>
        <w:jc w:val="both"/>
        <w:rPr>
          <w:rFonts w:ascii="Times New Roman" w:hAnsi="Times New Roman" w:cs="Times New Roman"/>
          <w:i/>
        </w:rPr>
      </w:pPr>
      <w:r w:rsidRPr="00B52C92">
        <w:rPr>
          <w:rFonts w:ascii="Times New Roman" w:hAnsi="Times New Roman" w:cs="Times New Roman"/>
          <w:i/>
        </w:rPr>
        <w:t xml:space="preserve">Directives </w:t>
      </w:r>
    </w:p>
    <w:p w:rsidR="001E62B4" w:rsidRPr="00B52C92" w:rsidRDefault="00D47E17" w:rsidP="001E62B4">
      <w:pPr>
        <w:spacing w:line="360" w:lineRule="auto"/>
        <w:jc w:val="both"/>
        <w:rPr>
          <w:rFonts w:ascii="Times New Roman" w:hAnsi="Times New Roman" w:cs="Times New Roman"/>
        </w:rPr>
      </w:pPr>
      <w:r>
        <w:rPr>
          <w:rFonts w:ascii="Times New Roman" w:hAnsi="Times New Roman" w:cs="Times New Roman"/>
        </w:rPr>
        <w:t>82</w:t>
      </w:r>
      <w:r w:rsidR="001E62B4" w:rsidRPr="00B52C92">
        <w:rPr>
          <w:rFonts w:ascii="Times New Roman" w:hAnsi="Times New Roman" w:cs="Times New Roman"/>
        </w:rPr>
        <w:t>. The Authority shall issue directives necessary for the proper implementation of these regulations</w:t>
      </w:r>
    </w:p>
    <w:sectPr w:rsidR="001E62B4" w:rsidRPr="00B52C92" w:rsidSect="001639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C6793"/>
    <w:multiLevelType w:val="hybridMultilevel"/>
    <w:tmpl w:val="C1B60342"/>
    <w:lvl w:ilvl="0" w:tplc="99B8D53A">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29B189E"/>
    <w:multiLevelType w:val="hybridMultilevel"/>
    <w:tmpl w:val="4F2014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F862DD"/>
    <w:multiLevelType w:val="hybridMultilevel"/>
    <w:tmpl w:val="A038F676"/>
    <w:lvl w:ilvl="0" w:tplc="624431C4">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91B21"/>
    <w:multiLevelType w:val="hybridMultilevel"/>
    <w:tmpl w:val="36A2507A"/>
    <w:lvl w:ilvl="0" w:tplc="6602E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934FF"/>
    <w:multiLevelType w:val="hybridMultilevel"/>
    <w:tmpl w:val="A3D00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77A77"/>
    <w:multiLevelType w:val="hybridMultilevel"/>
    <w:tmpl w:val="85C4116E"/>
    <w:lvl w:ilvl="0" w:tplc="C8C0F6D2">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0533AB6"/>
    <w:multiLevelType w:val="hybridMultilevel"/>
    <w:tmpl w:val="B3F42FBA"/>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6723A6"/>
    <w:multiLevelType w:val="hybridMultilevel"/>
    <w:tmpl w:val="E53251D8"/>
    <w:lvl w:ilvl="0" w:tplc="19DEB93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FE059A8"/>
    <w:multiLevelType w:val="hybridMultilevel"/>
    <w:tmpl w:val="A122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26AC7"/>
    <w:multiLevelType w:val="hybridMultilevel"/>
    <w:tmpl w:val="645EC038"/>
    <w:lvl w:ilvl="0" w:tplc="D81A1AD0">
      <w:start w:val="4"/>
      <w:numFmt w:val="decimal"/>
      <w:lvlText w:val="%1."/>
      <w:lvlJc w:val="left"/>
      <w:pPr>
        <w:ind w:hanging="210"/>
      </w:pPr>
      <w:rPr>
        <w:rFonts w:ascii="Times New Roman" w:eastAsia="Times New Roman" w:hAnsi="Times New Roman" w:hint="default"/>
        <w:color w:val="424242"/>
        <w:w w:val="101"/>
        <w:sz w:val="19"/>
        <w:szCs w:val="19"/>
      </w:rPr>
    </w:lvl>
    <w:lvl w:ilvl="1" w:tplc="232A5A40">
      <w:start w:val="1"/>
      <w:numFmt w:val="lowerLetter"/>
      <w:lvlText w:val="(%2)"/>
      <w:lvlJc w:val="left"/>
      <w:pPr>
        <w:ind w:hanging="396"/>
      </w:pPr>
      <w:rPr>
        <w:rFonts w:ascii="Times New Roman" w:eastAsia="Times New Roman" w:hAnsi="Times New Roman" w:hint="default"/>
        <w:color w:val="282828"/>
        <w:spacing w:val="2"/>
        <w:w w:val="107"/>
        <w:sz w:val="19"/>
        <w:szCs w:val="19"/>
      </w:rPr>
    </w:lvl>
    <w:lvl w:ilvl="2" w:tplc="D56E5AB2">
      <w:start w:val="1"/>
      <w:numFmt w:val="bullet"/>
      <w:lvlText w:val="•"/>
      <w:lvlJc w:val="left"/>
      <w:rPr>
        <w:rFonts w:hint="default"/>
      </w:rPr>
    </w:lvl>
    <w:lvl w:ilvl="3" w:tplc="CD26B2DE">
      <w:start w:val="1"/>
      <w:numFmt w:val="bullet"/>
      <w:lvlText w:val="•"/>
      <w:lvlJc w:val="left"/>
      <w:rPr>
        <w:rFonts w:hint="default"/>
      </w:rPr>
    </w:lvl>
    <w:lvl w:ilvl="4" w:tplc="5F1E8552">
      <w:start w:val="1"/>
      <w:numFmt w:val="bullet"/>
      <w:lvlText w:val="•"/>
      <w:lvlJc w:val="left"/>
      <w:rPr>
        <w:rFonts w:hint="default"/>
      </w:rPr>
    </w:lvl>
    <w:lvl w:ilvl="5" w:tplc="2DE8643E">
      <w:start w:val="1"/>
      <w:numFmt w:val="bullet"/>
      <w:lvlText w:val="•"/>
      <w:lvlJc w:val="left"/>
      <w:rPr>
        <w:rFonts w:hint="default"/>
      </w:rPr>
    </w:lvl>
    <w:lvl w:ilvl="6" w:tplc="FD88FCC2">
      <w:start w:val="1"/>
      <w:numFmt w:val="bullet"/>
      <w:lvlText w:val="•"/>
      <w:lvlJc w:val="left"/>
      <w:rPr>
        <w:rFonts w:hint="default"/>
      </w:rPr>
    </w:lvl>
    <w:lvl w:ilvl="7" w:tplc="34F4D806">
      <w:start w:val="1"/>
      <w:numFmt w:val="bullet"/>
      <w:lvlText w:val="•"/>
      <w:lvlJc w:val="left"/>
      <w:rPr>
        <w:rFonts w:hint="default"/>
      </w:rPr>
    </w:lvl>
    <w:lvl w:ilvl="8" w:tplc="F1946F14">
      <w:start w:val="1"/>
      <w:numFmt w:val="bullet"/>
      <w:lvlText w:val="•"/>
      <w:lvlJc w:val="left"/>
      <w:rPr>
        <w:rFonts w:hint="default"/>
      </w:rPr>
    </w:lvl>
  </w:abstractNum>
  <w:abstractNum w:abstractNumId="11" w15:restartNumberingAfterBreak="0">
    <w:nsid w:val="337A01B4"/>
    <w:multiLevelType w:val="hybridMultilevel"/>
    <w:tmpl w:val="E7288AC6"/>
    <w:lvl w:ilvl="0" w:tplc="4D8A16B8">
      <w:start w:val="3"/>
      <w:numFmt w:val="decimal"/>
      <w:lvlText w:val="(%1)"/>
      <w:lvlJc w:val="left"/>
      <w:pPr>
        <w:ind w:hanging="354"/>
      </w:pPr>
      <w:rPr>
        <w:rFonts w:ascii="Times New Roman" w:eastAsia="Times New Roman" w:hAnsi="Times New Roman" w:hint="default"/>
        <w:color w:val="282828"/>
        <w:w w:val="106"/>
        <w:sz w:val="19"/>
        <w:szCs w:val="19"/>
      </w:rPr>
    </w:lvl>
    <w:lvl w:ilvl="1" w:tplc="FB161FAA">
      <w:start w:val="2"/>
      <w:numFmt w:val="decimal"/>
      <w:lvlText w:val="(%2)"/>
      <w:lvlJc w:val="left"/>
      <w:pPr>
        <w:ind w:hanging="336"/>
        <w:jc w:val="right"/>
      </w:pPr>
      <w:rPr>
        <w:rFonts w:ascii="Times New Roman" w:eastAsia="Times New Roman" w:hAnsi="Times New Roman" w:hint="default"/>
        <w:color w:val="282828"/>
        <w:spacing w:val="3"/>
        <w:w w:val="98"/>
        <w:sz w:val="19"/>
        <w:szCs w:val="19"/>
      </w:rPr>
    </w:lvl>
    <w:lvl w:ilvl="2" w:tplc="32BE15B4">
      <w:start w:val="1"/>
      <w:numFmt w:val="bullet"/>
      <w:lvlText w:val="•"/>
      <w:lvlJc w:val="left"/>
      <w:rPr>
        <w:rFonts w:hint="default"/>
      </w:rPr>
    </w:lvl>
    <w:lvl w:ilvl="3" w:tplc="E674B62A">
      <w:start w:val="1"/>
      <w:numFmt w:val="bullet"/>
      <w:lvlText w:val="•"/>
      <w:lvlJc w:val="left"/>
      <w:rPr>
        <w:rFonts w:hint="default"/>
      </w:rPr>
    </w:lvl>
    <w:lvl w:ilvl="4" w:tplc="E0BE93F0">
      <w:start w:val="1"/>
      <w:numFmt w:val="bullet"/>
      <w:lvlText w:val="•"/>
      <w:lvlJc w:val="left"/>
      <w:rPr>
        <w:rFonts w:hint="default"/>
      </w:rPr>
    </w:lvl>
    <w:lvl w:ilvl="5" w:tplc="CF62648C">
      <w:start w:val="1"/>
      <w:numFmt w:val="bullet"/>
      <w:lvlText w:val="•"/>
      <w:lvlJc w:val="left"/>
      <w:rPr>
        <w:rFonts w:hint="default"/>
      </w:rPr>
    </w:lvl>
    <w:lvl w:ilvl="6" w:tplc="CFFECCCA">
      <w:start w:val="1"/>
      <w:numFmt w:val="bullet"/>
      <w:lvlText w:val="•"/>
      <w:lvlJc w:val="left"/>
      <w:rPr>
        <w:rFonts w:hint="default"/>
      </w:rPr>
    </w:lvl>
    <w:lvl w:ilvl="7" w:tplc="0CA8DDD0">
      <w:start w:val="1"/>
      <w:numFmt w:val="bullet"/>
      <w:lvlText w:val="•"/>
      <w:lvlJc w:val="left"/>
      <w:rPr>
        <w:rFonts w:hint="default"/>
      </w:rPr>
    </w:lvl>
    <w:lvl w:ilvl="8" w:tplc="198200B0">
      <w:start w:val="1"/>
      <w:numFmt w:val="bullet"/>
      <w:lvlText w:val="•"/>
      <w:lvlJc w:val="left"/>
      <w:rPr>
        <w:rFonts w:hint="default"/>
      </w:rPr>
    </w:lvl>
  </w:abstractNum>
  <w:abstractNum w:abstractNumId="12" w15:restartNumberingAfterBreak="0">
    <w:nsid w:val="38F85430"/>
    <w:multiLevelType w:val="hybridMultilevel"/>
    <w:tmpl w:val="DD78E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549FA"/>
    <w:multiLevelType w:val="hybridMultilevel"/>
    <w:tmpl w:val="F320C4D6"/>
    <w:lvl w:ilvl="0" w:tplc="7BB0B1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5E1130B"/>
    <w:multiLevelType w:val="hybridMultilevel"/>
    <w:tmpl w:val="652E1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4B7F"/>
    <w:multiLevelType w:val="hybridMultilevel"/>
    <w:tmpl w:val="F78EB4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3DC4CEA"/>
    <w:multiLevelType w:val="hybridMultilevel"/>
    <w:tmpl w:val="2890A604"/>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4874C17"/>
    <w:multiLevelType w:val="hybridMultilevel"/>
    <w:tmpl w:val="66040C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5A9640F"/>
    <w:multiLevelType w:val="hybridMultilevel"/>
    <w:tmpl w:val="19DEC8CC"/>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7BE3A3A"/>
    <w:multiLevelType w:val="hybridMultilevel"/>
    <w:tmpl w:val="F320C4D6"/>
    <w:lvl w:ilvl="0" w:tplc="7BB0B1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8401E3C"/>
    <w:multiLevelType w:val="hybridMultilevel"/>
    <w:tmpl w:val="18421C8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E4E66AC"/>
    <w:multiLevelType w:val="hybridMultilevel"/>
    <w:tmpl w:val="1D384A78"/>
    <w:lvl w:ilvl="0" w:tplc="7BB0B1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F1B2533"/>
    <w:multiLevelType w:val="hybridMultilevel"/>
    <w:tmpl w:val="7E72805E"/>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FD631F3"/>
    <w:multiLevelType w:val="hybridMultilevel"/>
    <w:tmpl w:val="C5E46AC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9340A08"/>
    <w:multiLevelType w:val="hybridMultilevel"/>
    <w:tmpl w:val="645448A2"/>
    <w:lvl w:ilvl="0" w:tplc="3EB40404">
      <w:start w:val="1"/>
      <w:numFmt w:val="lowerLetter"/>
      <w:lvlText w:val="(%1)"/>
      <w:lvlJc w:val="left"/>
      <w:pPr>
        <w:ind w:left="1080" w:hanging="720"/>
      </w:pPr>
      <w:rPr>
        <w:rFonts w:hint="default"/>
        <w:color w:val="000000" w:themeColor="text1"/>
        <w:w w:val="7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E1000"/>
    <w:multiLevelType w:val="hybridMultilevel"/>
    <w:tmpl w:val="F320C4D6"/>
    <w:lvl w:ilvl="0" w:tplc="7BB0B1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F8E4F99"/>
    <w:multiLevelType w:val="hybridMultilevel"/>
    <w:tmpl w:val="39524CDE"/>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24"/>
  </w:num>
  <w:num w:numId="5">
    <w:abstractNumId w:val="11"/>
  </w:num>
  <w:num w:numId="6">
    <w:abstractNumId w:val="3"/>
  </w:num>
  <w:num w:numId="7">
    <w:abstractNumId w:val="4"/>
  </w:num>
  <w:num w:numId="8">
    <w:abstractNumId w:val="19"/>
  </w:num>
  <w:num w:numId="9">
    <w:abstractNumId w:val="13"/>
  </w:num>
  <w:num w:numId="10">
    <w:abstractNumId w:val="25"/>
  </w:num>
  <w:num w:numId="11">
    <w:abstractNumId w:val="21"/>
  </w:num>
  <w:num w:numId="12">
    <w:abstractNumId w:val="23"/>
  </w:num>
  <w:num w:numId="13">
    <w:abstractNumId w:val="14"/>
  </w:num>
  <w:num w:numId="14">
    <w:abstractNumId w:val="12"/>
  </w:num>
  <w:num w:numId="15">
    <w:abstractNumId w:val="5"/>
  </w:num>
  <w:num w:numId="16">
    <w:abstractNumId w:val="2"/>
  </w:num>
  <w:num w:numId="17">
    <w:abstractNumId w:val="8"/>
  </w:num>
  <w:num w:numId="18">
    <w:abstractNumId w:val="26"/>
  </w:num>
  <w:num w:numId="19">
    <w:abstractNumId w:val="7"/>
  </w:num>
  <w:num w:numId="20">
    <w:abstractNumId w:val="18"/>
  </w:num>
  <w:num w:numId="21">
    <w:abstractNumId w:val="1"/>
  </w:num>
  <w:num w:numId="22">
    <w:abstractNumId w:val="20"/>
  </w:num>
  <w:num w:numId="23">
    <w:abstractNumId w:val="22"/>
  </w:num>
  <w:num w:numId="24">
    <w:abstractNumId w:val="6"/>
  </w:num>
  <w:num w:numId="25">
    <w:abstractNumId w:val="16"/>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04"/>
    <w:rsid w:val="0000214D"/>
    <w:rsid w:val="00031AD5"/>
    <w:rsid w:val="00064D3B"/>
    <w:rsid w:val="00065FB1"/>
    <w:rsid w:val="00065FCF"/>
    <w:rsid w:val="00086AF1"/>
    <w:rsid w:val="000A3962"/>
    <w:rsid w:val="000D0900"/>
    <w:rsid w:val="000D17F7"/>
    <w:rsid w:val="000E7B65"/>
    <w:rsid w:val="000F0457"/>
    <w:rsid w:val="001001FA"/>
    <w:rsid w:val="00135A83"/>
    <w:rsid w:val="00143219"/>
    <w:rsid w:val="001639D5"/>
    <w:rsid w:val="00173696"/>
    <w:rsid w:val="00175D39"/>
    <w:rsid w:val="00180D3E"/>
    <w:rsid w:val="001904AA"/>
    <w:rsid w:val="001913F1"/>
    <w:rsid w:val="001B17C6"/>
    <w:rsid w:val="001B1A5C"/>
    <w:rsid w:val="001C2E10"/>
    <w:rsid w:val="001D2208"/>
    <w:rsid w:val="001E62B4"/>
    <w:rsid w:val="001F3B7D"/>
    <w:rsid w:val="00223898"/>
    <w:rsid w:val="00241411"/>
    <w:rsid w:val="00247027"/>
    <w:rsid w:val="002639A0"/>
    <w:rsid w:val="002724F8"/>
    <w:rsid w:val="002D79A0"/>
    <w:rsid w:val="002F0525"/>
    <w:rsid w:val="00382B24"/>
    <w:rsid w:val="003A4453"/>
    <w:rsid w:val="00421AE9"/>
    <w:rsid w:val="0045683C"/>
    <w:rsid w:val="00461A24"/>
    <w:rsid w:val="00466FBF"/>
    <w:rsid w:val="00470D04"/>
    <w:rsid w:val="0048157D"/>
    <w:rsid w:val="004B2C0F"/>
    <w:rsid w:val="00507778"/>
    <w:rsid w:val="005333DB"/>
    <w:rsid w:val="005347D5"/>
    <w:rsid w:val="005367BC"/>
    <w:rsid w:val="00545553"/>
    <w:rsid w:val="00560EFB"/>
    <w:rsid w:val="005A262E"/>
    <w:rsid w:val="005A3147"/>
    <w:rsid w:val="005C5460"/>
    <w:rsid w:val="005E1A01"/>
    <w:rsid w:val="0060618C"/>
    <w:rsid w:val="00613C3A"/>
    <w:rsid w:val="0063522A"/>
    <w:rsid w:val="006377CB"/>
    <w:rsid w:val="006427A6"/>
    <w:rsid w:val="00646FF2"/>
    <w:rsid w:val="00666CC6"/>
    <w:rsid w:val="006864DE"/>
    <w:rsid w:val="006B4BF5"/>
    <w:rsid w:val="006C4E2D"/>
    <w:rsid w:val="006D348E"/>
    <w:rsid w:val="006E670B"/>
    <w:rsid w:val="00700381"/>
    <w:rsid w:val="007104DE"/>
    <w:rsid w:val="00725BA9"/>
    <w:rsid w:val="00737BD1"/>
    <w:rsid w:val="00747CC0"/>
    <w:rsid w:val="00784D2B"/>
    <w:rsid w:val="007A13EE"/>
    <w:rsid w:val="007A1A91"/>
    <w:rsid w:val="007B1B2C"/>
    <w:rsid w:val="007E48A3"/>
    <w:rsid w:val="00821ED3"/>
    <w:rsid w:val="008466F6"/>
    <w:rsid w:val="00885C27"/>
    <w:rsid w:val="008B395B"/>
    <w:rsid w:val="008B6FA7"/>
    <w:rsid w:val="008D3B6C"/>
    <w:rsid w:val="00911304"/>
    <w:rsid w:val="009369AE"/>
    <w:rsid w:val="00943207"/>
    <w:rsid w:val="009527F0"/>
    <w:rsid w:val="009756D9"/>
    <w:rsid w:val="009B4F51"/>
    <w:rsid w:val="00A1113C"/>
    <w:rsid w:val="00A21F2D"/>
    <w:rsid w:val="00A37E7F"/>
    <w:rsid w:val="00A41B50"/>
    <w:rsid w:val="00A54DE4"/>
    <w:rsid w:val="00A57969"/>
    <w:rsid w:val="00A62BCB"/>
    <w:rsid w:val="00A811C3"/>
    <w:rsid w:val="00AA10EE"/>
    <w:rsid w:val="00AC5B58"/>
    <w:rsid w:val="00AD1196"/>
    <w:rsid w:val="00AD70CD"/>
    <w:rsid w:val="00AE30AB"/>
    <w:rsid w:val="00AF71DE"/>
    <w:rsid w:val="00B172A3"/>
    <w:rsid w:val="00B30EE0"/>
    <w:rsid w:val="00B52C92"/>
    <w:rsid w:val="00B6124B"/>
    <w:rsid w:val="00BB06AC"/>
    <w:rsid w:val="00BD18C1"/>
    <w:rsid w:val="00BD57A3"/>
    <w:rsid w:val="00C02EBD"/>
    <w:rsid w:val="00C34C46"/>
    <w:rsid w:val="00C57ECE"/>
    <w:rsid w:val="00C65551"/>
    <w:rsid w:val="00C70CF0"/>
    <w:rsid w:val="00C95860"/>
    <w:rsid w:val="00CB3541"/>
    <w:rsid w:val="00CC30BA"/>
    <w:rsid w:val="00CD3646"/>
    <w:rsid w:val="00CE0272"/>
    <w:rsid w:val="00D01BA3"/>
    <w:rsid w:val="00D21DBB"/>
    <w:rsid w:val="00D47E17"/>
    <w:rsid w:val="00D552A1"/>
    <w:rsid w:val="00D73665"/>
    <w:rsid w:val="00D86888"/>
    <w:rsid w:val="00DC3AE0"/>
    <w:rsid w:val="00DD637B"/>
    <w:rsid w:val="00DE738D"/>
    <w:rsid w:val="00DF63F0"/>
    <w:rsid w:val="00E138F2"/>
    <w:rsid w:val="00E2499C"/>
    <w:rsid w:val="00E252E8"/>
    <w:rsid w:val="00E31A26"/>
    <w:rsid w:val="00E45350"/>
    <w:rsid w:val="00E7285C"/>
    <w:rsid w:val="00EB2B03"/>
    <w:rsid w:val="00EE41DC"/>
    <w:rsid w:val="00EE5275"/>
    <w:rsid w:val="00F160F2"/>
    <w:rsid w:val="00F620E7"/>
    <w:rsid w:val="00F80E36"/>
    <w:rsid w:val="00FA0C34"/>
    <w:rsid w:val="00FC54CC"/>
    <w:rsid w:val="00FD1468"/>
    <w:rsid w:val="00FF49A9"/>
    <w:rsid w:val="00FF5F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9DE8457-7CE1-4C3B-B380-350FED4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196"/>
    <w:pPr>
      <w:ind w:left="720"/>
      <w:contextualSpacing/>
    </w:pPr>
  </w:style>
  <w:style w:type="paragraph" w:styleId="BodyText">
    <w:name w:val="Body Text"/>
    <w:basedOn w:val="Normal"/>
    <w:link w:val="BodyTextChar"/>
    <w:uiPriority w:val="1"/>
    <w:qFormat/>
    <w:rsid w:val="00CB3541"/>
    <w:pPr>
      <w:widowControl w:val="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CB3541"/>
    <w:rPr>
      <w:rFonts w:ascii="Times New Roman" w:eastAsia="Times New Roman" w:hAnsi="Times New Roman"/>
      <w:sz w:val="19"/>
      <w:szCs w:val="19"/>
    </w:rPr>
  </w:style>
  <w:style w:type="paragraph" w:customStyle="1" w:styleId="CM1">
    <w:name w:val="CM1"/>
    <w:basedOn w:val="Normal"/>
    <w:next w:val="Normal"/>
    <w:uiPriority w:val="99"/>
    <w:rsid w:val="0048157D"/>
    <w:pPr>
      <w:autoSpaceDE w:val="0"/>
      <w:autoSpaceDN w:val="0"/>
      <w:adjustRightInd w:val="0"/>
    </w:pPr>
    <w:rPr>
      <w:rFonts w:ascii="Helvetica Linotype" w:hAnsi="Helvetica Linotype"/>
      <w:lang w:val="en-ZW"/>
    </w:rPr>
  </w:style>
  <w:style w:type="paragraph" w:customStyle="1" w:styleId="CM3">
    <w:name w:val="CM3"/>
    <w:basedOn w:val="Normal"/>
    <w:next w:val="Normal"/>
    <w:uiPriority w:val="99"/>
    <w:rsid w:val="0048157D"/>
    <w:pPr>
      <w:autoSpaceDE w:val="0"/>
      <w:autoSpaceDN w:val="0"/>
      <w:adjustRightInd w:val="0"/>
    </w:pPr>
    <w:rPr>
      <w:rFonts w:ascii="Helvetica Linotype" w:hAnsi="Helvetica Linotype"/>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991">
      <w:bodyDiv w:val="1"/>
      <w:marLeft w:val="0"/>
      <w:marRight w:val="0"/>
      <w:marTop w:val="0"/>
      <w:marBottom w:val="0"/>
      <w:divBdr>
        <w:top w:val="none" w:sz="0" w:space="0" w:color="auto"/>
        <w:left w:val="none" w:sz="0" w:space="0" w:color="auto"/>
        <w:bottom w:val="none" w:sz="0" w:space="0" w:color="auto"/>
        <w:right w:val="none" w:sz="0" w:space="0" w:color="auto"/>
      </w:divBdr>
    </w:div>
    <w:div w:id="141168162">
      <w:bodyDiv w:val="1"/>
      <w:marLeft w:val="0"/>
      <w:marRight w:val="0"/>
      <w:marTop w:val="0"/>
      <w:marBottom w:val="0"/>
      <w:divBdr>
        <w:top w:val="none" w:sz="0" w:space="0" w:color="auto"/>
        <w:left w:val="none" w:sz="0" w:space="0" w:color="auto"/>
        <w:bottom w:val="none" w:sz="0" w:space="0" w:color="auto"/>
        <w:right w:val="none" w:sz="0" w:space="0" w:color="auto"/>
      </w:divBdr>
    </w:div>
    <w:div w:id="238683526">
      <w:bodyDiv w:val="1"/>
      <w:marLeft w:val="0"/>
      <w:marRight w:val="0"/>
      <w:marTop w:val="0"/>
      <w:marBottom w:val="0"/>
      <w:divBdr>
        <w:top w:val="none" w:sz="0" w:space="0" w:color="auto"/>
        <w:left w:val="none" w:sz="0" w:space="0" w:color="auto"/>
        <w:bottom w:val="none" w:sz="0" w:space="0" w:color="auto"/>
        <w:right w:val="none" w:sz="0" w:space="0" w:color="auto"/>
      </w:divBdr>
    </w:div>
    <w:div w:id="525172267">
      <w:bodyDiv w:val="1"/>
      <w:marLeft w:val="0"/>
      <w:marRight w:val="0"/>
      <w:marTop w:val="0"/>
      <w:marBottom w:val="0"/>
      <w:divBdr>
        <w:top w:val="none" w:sz="0" w:space="0" w:color="auto"/>
        <w:left w:val="none" w:sz="0" w:space="0" w:color="auto"/>
        <w:bottom w:val="none" w:sz="0" w:space="0" w:color="auto"/>
        <w:right w:val="none" w:sz="0" w:space="0" w:color="auto"/>
      </w:divBdr>
    </w:div>
    <w:div w:id="559441181">
      <w:bodyDiv w:val="1"/>
      <w:marLeft w:val="0"/>
      <w:marRight w:val="0"/>
      <w:marTop w:val="0"/>
      <w:marBottom w:val="0"/>
      <w:divBdr>
        <w:top w:val="none" w:sz="0" w:space="0" w:color="auto"/>
        <w:left w:val="none" w:sz="0" w:space="0" w:color="auto"/>
        <w:bottom w:val="none" w:sz="0" w:space="0" w:color="auto"/>
        <w:right w:val="none" w:sz="0" w:space="0" w:color="auto"/>
      </w:divBdr>
    </w:div>
    <w:div w:id="728263942">
      <w:bodyDiv w:val="1"/>
      <w:marLeft w:val="0"/>
      <w:marRight w:val="0"/>
      <w:marTop w:val="0"/>
      <w:marBottom w:val="0"/>
      <w:divBdr>
        <w:top w:val="none" w:sz="0" w:space="0" w:color="auto"/>
        <w:left w:val="none" w:sz="0" w:space="0" w:color="auto"/>
        <w:bottom w:val="none" w:sz="0" w:space="0" w:color="auto"/>
        <w:right w:val="none" w:sz="0" w:space="0" w:color="auto"/>
      </w:divBdr>
    </w:div>
    <w:div w:id="1192039191">
      <w:bodyDiv w:val="1"/>
      <w:marLeft w:val="0"/>
      <w:marRight w:val="0"/>
      <w:marTop w:val="0"/>
      <w:marBottom w:val="0"/>
      <w:divBdr>
        <w:top w:val="none" w:sz="0" w:space="0" w:color="auto"/>
        <w:left w:val="none" w:sz="0" w:space="0" w:color="auto"/>
        <w:bottom w:val="none" w:sz="0" w:space="0" w:color="auto"/>
        <w:right w:val="none" w:sz="0" w:space="0" w:color="auto"/>
      </w:divBdr>
    </w:div>
    <w:div w:id="1460100550">
      <w:bodyDiv w:val="1"/>
      <w:marLeft w:val="0"/>
      <w:marRight w:val="0"/>
      <w:marTop w:val="0"/>
      <w:marBottom w:val="0"/>
      <w:divBdr>
        <w:top w:val="none" w:sz="0" w:space="0" w:color="auto"/>
        <w:left w:val="none" w:sz="0" w:space="0" w:color="auto"/>
        <w:bottom w:val="none" w:sz="0" w:space="0" w:color="auto"/>
        <w:right w:val="none" w:sz="0" w:space="0" w:color="auto"/>
      </w:divBdr>
    </w:div>
    <w:div w:id="1503281996">
      <w:bodyDiv w:val="1"/>
      <w:marLeft w:val="0"/>
      <w:marRight w:val="0"/>
      <w:marTop w:val="0"/>
      <w:marBottom w:val="0"/>
      <w:divBdr>
        <w:top w:val="none" w:sz="0" w:space="0" w:color="auto"/>
        <w:left w:val="none" w:sz="0" w:space="0" w:color="auto"/>
        <w:bottom w:val="none" w:sz="0" w:space="0" w:color="auto"/>
        <w:right w:val="none" w:sz="0" w:space="0" w:color="auto"/>
      </w:divBdr>
    </w:div>
    <w:div w:id="1580018158">
      <w:bodyDiv w:val="1"/>
      <w:marLeft w:val="0"/>
      <w:marRight w:val="0"/>
      <w:marTop w:val="0"/>
      <w:marBottom w:val="0"/>
      <w:divBdr>
        <w:top w:val="none" w:sz="0" w:space="0" w:color="auto"/>
        <w:left w:val="none" w:sz="0" w:space="0" w:color="auto"/>
        <w:bottom w:val="none" w:sz="0" w:space="0" w:color="auto"/>
        <w:right w:val="none" w:sz="0" w:space="0" w:color="auto"/>
      </w:divBdr>
    </w:div>
    <w:div w:id="1610889121">
      <w:bodyDiv w:val="1"/>
      <w:marLeft w:val="0"/>
      <w:marRight w:val="0"/>
      <w:marTop w:val="0"/>
      <w:marBottom w:val="0"/>
      <w:divBdr>
        <w:top w:val="none" w:sz="0" w:space="0" w:color="auto"/>
        <w:left w:val="none" w:sz="0" w:space="0" w:color="auto"/>
        <w:bottom w:val="none" w:sz="0" w:space="0" w:color="auto"/>
        <w:right w:val="none" w:sz="0" w:space="0" w:color="auto"/>
      </w:divBdr>
    </w:div>
    <w:div w:id="1962110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20755</Words>
  <Characters>118310</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 Keshav</dc:creator>
  <cp:lastModifiedBy>Vongai</cp:lastModifiedBy>
  <cp:revision>2</cp:revision>
  <dcterms:created xsi:type="dcterms:W3CDTF">2015-10-19T13:49:00Z</dcterms:created>
  <dcterms:modified xsi:type="dcterms:W3CDTF">2015-10-19T13:49:00Z</dcterms:modified>
</cp:coreProperties>
</file>